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14" w:rsidRDefault="00903327" w:rsidP="00A36A12">
      <w:pPr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«Бурятская государственная сельскохозяйственная академия им. В.Р. Филиппова» </w:t>
      </w:r>
      <w:r w:rsidR="00706AF3" w:rsidRPr="0002190D">
        <w:rPr>
          <w:rFonts w:ascii="Times New Roman" w:eastAsia="Times New Roman" w:hAnsi="Times New Roman" w:cs="Times New Roman"/>
          <w:sz w:val="28"/>
          <w:szCs w:val="28"/>
        </w:rPr>
        <w:t>заключила 5 лицензионных договоров на использование изобретени</w:t>
      </w:r>
      <w:r w:rsidR="00706AF3">
        <w:rPr>
          <w:rFonts w:ascii="Times New Roman" w:hAnsi="Times New Roman" w:cs="Times New Roman"/>
          <w:sz w:val="28"/>
          <w:szCs w:val="28"/>
        </w:rPr>
        <w:t>й</w:t>
      </w:r>
      <w:r w:rsidR="00706AF3" w:rsidRPr="0002190D">
        <w:rPr>
          <w:rFonts w:ascii="Times New Roman" w:eastAsia="Times New Roman" w:hAnsi="Times New Roman" w:cs="Times New Roman"/>
          <w:sz w:val="28"/>
          <w:szCs w:val="28"/>
        </w:rPr>
        <w:t xml:space="preserve"> и полезн</w:t>
      </w:r>
      <w:r w:rsidR="00A36A12">
        <w:rPr>
          <w:rFonts w:ascii="Times New Roman" w:hAnsi="Times New Roman" w:cs="Times New Roman"/>
          <w:sz w:val="28"/>
          <w:szCs w:val="28"/>
        </w:rPr>
        <w:t>ых моделей</w:t>
      </w:r>
      <w:r w:rsidR="00A36A12" w:rsidRPr="00A3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A12" w:rsidRPr="0002190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36A12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A36A12" w:rsidRPr="0002190D">
        <w:rPr>
          <w:rFonts w:ascii="Times New Roman" w:eastAsia="Times New Roman" w:hAnsi="Times New Roman" w:cs="Times New Roman"/>
          <w:sz w:val="28"/>
          <w:szCs w:val="28"/>
        </w:rPr>
        <w:t>соавтором 2 патентов на селекционное достижение:</w:t>
      </w:r>
    </w:p>
    <w:tbl>
      <w:tblPr>
        <w:tblpPr w:leftFromText="180" w:rightFromText="180" w:vertAnchor="text" w:tblpX="250" w:tblpY="1"/>
        <w:tblOverlap w:val="never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706AF3" w:rsidRPr="0002190D" w:rsidTr="006B4708">
        <w:tc>
          <w:tcPr>
            <w:tcW w:w="9321" w:type="dxa"/>
          </w:tcPr>
          <w:p w:rsidR="00706AF3" w:rsidRPr="00A36A12" w:rsidRDefault="00706AF3" w:rsidP="006B470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лицензионных договоров:</w:t>
            </w:r>
          </w:p>
        </w:tc>
      </w:tr>
      <w:tr w:rsidR="00706AF3" w:rsidRPr="0004512B" w:rsidTr="006B4708">
        <w:tc>
          <w:tcPr>
            <w:tcW w:w="9321" w:type="dxa"/>
          </w:tcPr>
          <w:p w:rsidR="00706AF3" w:rsidRPr="0004512B" w:rsidRDefault="00706AF3" w:rsidP="00706AF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584"/>
              <w:rPr>
                <w:rFonts w:ascii="Times New Roman" w:hAnsi="Times New Roman"/>
                <w:sz w:val="28"/>
                <w:szCs w:val="28"/>
              </w:rPr>
            </w:pPr>
            <w:r w:rsidRPr="0004512B">
              <w:rPr>
                <w:rFonts w:ascii="Times New Roman" w:hAnsi="Times New Roman"/>
                <w:sz w:val="28"/>
                <w:szCs w:val="28"/>
              </w:rPr>
              <w:t>лицензионный договор с обществом с ограниченной ответственностью «Малое инновационное предприятие «Байкал агротех». Зарегистрирована в Государственном реестре полезных моделей РФ 14 февраля 2012г. Выдана неисключительная лицензия № РД0094717 для использования патента на полезную модель №107015 «Комбинированная грядовая картофелесажалка» сроком на 5 лет.</w:t>
            </w:r>
          </w:p>
        </w:tc>
      </w:tr>
      <w:tr w:rsidR="00706AF3" w:rsidRPr="0004512B" w:rsidTr="006B4708">
        <w:tc>
          <w:tcPr>
            <w:tcW w:w="9321" w:type="dxa"/>
          </w:tcPr>
          <w:p w:rsidR="00706AF3" w:rsidRPr="0004512B" w:rsidRDefault="00706AF3" w:rsidP="00706AF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584"/>
              <w:rPr>
                <w:rFonts w:ascii="Times New Roman" w:hAnsi="Times New Roman"/>
                <w:sz w:val="28"/>
                <w:szCs w:val="28"/>
              </w:rPr>
            </w:pPr>
            <w:r w:rsidRPr="0004512B">
              <w:rPr>
                <w:rFonts w:ascii="Times New Roman" w:hAnsi="Times New Roman"/>
                <w:sz w:val="28"/>
                <w:szCs w:val="28"/>
              </w:rPr>
              <w:t xml:space="preserve">лицензионный договор с обществом с ограниченной ответственностью «Малое инновационное предприятие «Перспектива» по патенту на полезную модель №107015 «Комбинированная грядовая картофелесажалка» сроком на 5 лет. </w:t>
            </w:r>
          </w:p>
        </w:tc>
      </w:tr>
      <w:tr w:rsidR="00706AF3" w:rsidRPr="0004512B" w:rsidTr="006B4708">
        <w:tc>
          <w:tcPr>
            <w:tcW w:w="9321" w:type="dxa"/>
          </w:tcPr>
          <w:p w:rsidR="00706AF3" w:rsidRPr="0004512B" w:rsidRDefault="00706AF3" w:rsidP="00706AF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584"/>
              <w:rPr>
                <w:rFonts w:ascii="Times New Roman" w:hAnsi="Times New Roman"/>
                <w:sz w:val="28"/>
                <w:szCs w:val="28"/>
              </w:rPr>
            </w:pPr>
            <w:r w:rsidRPr="0004512B">
              <w:rPr>
                <w:rFonts w:ascii="Times New Roman" w:hAnsi="Times New Roman"/>
                <w:sz w:val="28"/>
                <w:szCs w:val="28"/>
              </w:rPr>
              <w:t>лицензионный договор с обществом с ограниченной ответственностью «Малое инновационное предприятие «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Алтан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уула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>» по патенту на изобретение №2432957 «Способ получения средства, обладающего гастрозащитной активностью» сроком на 5 лет.</w:t>
            </w:r>
          </w:p>
        </w:tc>
      </w:tr>
      <w:tr w:rsidR="00706AF3" w:rsidRPr="0004512B" w:rsidTr="006B4708">
        <w:tc>
          <w:tcPr>
            <w:tcW w:w="9321" w:type="dxa"/>
          </w:tcPr>
          <w:p w:rsidR="00706AF3" w:rsidRPr="0004512B" w:rsidRDefault="00706AF3" w:rsidP="00706AF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584"/>
              <w:rPr>
                <w:rFonts w:ascii="Times New Roman" w:hAnsi="Times New Roman"/>
                <w:sz w:val="28"/>
                <w:szCs w:val="28"/>
              </w:rPr>
            </w:pPr>
            <w:r w:rsidRPr="0004512B">
              <w:rPr>
                <w:rFonts w:ascii="Times New Roman" w:hAnsi="Times New Roman"/>
                <w:sz w:val="28"/>
                <w:szCs w:val="28"/>
              </w:rPr>
              <w:t>лицензионный договор с обществом с ограниченной ответственностью «Малое инновационное предприятие «Байкал молоко» по патенту на изобретение №2432957 «Способ получения средства, обладающего гастрозащитной активностью» сроком на 5 лет.</w:t>
            </w:r>
          </w:p>
        </w:tc>
      </w:tr>
      <w:tr w:rsidR="00706AF3" w:rsidRPr="0004512B" w:rsidTr="006B4708">
        <w:tc>
          <w:tcPr>
            <w:tcW w:w="9321" w:type="dxa"/>
          </w:tcPr>
          <w:p w:rsidR="00706AF3" w:rsidRPr="0004512B" w:rsidRDefault="00706AF3" w:rsidP="00706AF3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584"/>
              <w:rPr>
                <w:rFonts w:ascii="Times New Roman" w:hAnsi="Times New Roman"/>
                <w:sz w:val="28"/>
                <w:szCs w:val="28"/>
              </w:rPr>
            </w:pPr>
            <w:r w:rsidRPr="0004512B">
              <w:rPr>
                <w:rFonts w:ascii="Times New Roman" w:hAnsi="Times New Roman"/>
                <w:sz w:val="28"/>
                <w:szCs w:val="28"/>
              </w:rPr>
              <w:t>лицензионный договор с обществом с ограниченной ответственностью «Малое инновационное предприятие «Перспектива» по НОУ-ХАУ №1 «Программа для определения параметров и построения трехмерных моделей винтовых поверхностей» сроком до 28.09.2013 г.</w:t>
            </w:r>
          </w:p>
        </w:tc>
      </w:tr>
      <w:tr w:rsidR="00706AF3" w:rsidRPr="0004512B" w:rsidTr="006B4708">
        <w:tc>
          <w:tcPr>
            <w:tcW w:w="9321" w:type="dxa"/>
          </w:tcPr>
          <w:p w:rsidR="00706AF3" w:rsidRPr="0004512B" w:rsidRDefault="00706AF3" w:rsidP="00706AF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4512B">
              <w:rPr>
                <w:rFonts w:ascii="Times New Roman" w:hAnsi="Times New Roman"/>
                <w:sz w:val="28"/>
                <w:szCs w:val="28"/>
              </w:rPr>
              <w:t xml:space="preserve">лицензионный договор с ООО « Спектр+» по патенту на изобретение №  2366146  «Способ посадки картофеля на гряде» авторы: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Жигжитов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А.В.,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Кобылкин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Ю.В., сроком на 3 года.</w:t>
            </w:r>
          </w:p>
        </w:tc>
      </w:tr>
      <w:tr w:rsidR="00A36A12" w:rsidRPr="0004512B" w:rsidTr="006B4708">
        <w:tc>
          <w:tcPr>
            <w:tcW w:w="9321" w:type="dxa"/>
          </w:tcPr>
          <w:p w:rsidR="00A36A12" w:rsidRPr="00A36A12" w:rsidRDefault="00A36A12" w:rsidP="00A36A12">
            <w:pPr>
              <w:pStyle w:val="a3"/>
              <w:spacing w:line="276" w:lineRule="auto"/>
              <w:ind w:left="28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A12">
              <w:rPr>
                <w:rFonts w:ascii="Times New Roman" w:hAnsi="Times New Roman"/>
                <w:b/>
                <w:sz w:val="28"/>
                <w:szCs w:val="28"/>
              </w:rPr>
              <w:t>Свидетельства на селекционные достижения</w:t>
            </w:r>
          </w:p>
        </w:tc>
      </w:tr>
      <w:tr w:rsidR="00A36A12" w:rsidRPr="0004512B" w:rsidTr="006B4708">
        <w:tc>
          <w:tcPr>
            <w:tcW w:w="9321" w:type="dxa"/>
          </w:tcPr>
          <w:p w:rsidR="00A36A12" w:rsidRPr="0004512B" w:rsidRDefault="00A36A12" w:rsidP="00A36A1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443"/>
              <w:rPr>
                <w:rFonts w:ascii="Times New Roman" w:hAnsi="Times New Roman"/>
                <w:sz w:val="28"/>
                <w:szCs w:val="28"/>
              </w:rPr>
            </w:pPr>
            <w:r w:rsidRPr="0004512B">
              <w:rPr>
                <w:rFonts w:ascii="Times New Roman" w:hAnsi="Times New Roman"/>
                <w:sz w:val="28"/>
                <w:szCs w:val="28"/>
              </w:rPr>
              <w:t xml:space="preserve">патент на селекционное достижение №5754 «Овцы. </w:t>
            </w:r>
            <w:proofErr w:type="gramStart"/>
            <w:r w:rsidRPr="0004512B">
              <w:rPr>
                <w:rFonts w:ascii="Times New Roman" w:hAnsi="Times New Roman"/>
                <w:sz w:val="28"/>
                <w:szCs w:val="28"/>
              </w:rPr>
              <w:t>СТЕПНОЙ</w:t>
            </w:r>
            <w:proofErr w:type="gram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», авторы: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Амерханов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Х.А., </w:t>
            </w:r>
            <w:proofErr w:type="spellStart"/>
            <w:r w:rsidRPr="00F96F86">
              <w:rPr>
                <w:rFonts w:ascii="Times New Roman" w:hAnsi="Times New Roman"/>
                <w:sz w:val="28"/>
                <w:szCs w:val="28"/>
              </w:rPr>
              <w:t>Билтуев</w:t>
            </w:r>
            <w:proofErr w:type="spellEnd"/>
            <w:r w:rsidRPr="00F96F86">
              <w:rPr>
                <w:rFonts w:ascii="Times New Roman" w:hAnsi="Times New Roman"/>
                <w:sz w:val="28"/>
                <w:szCs w:val="28"/>
              </w:rPr>
              <w:t xml:space="preserve"> С.И.,</w:t>
            </w:r>
            <w:r w:rsidRPr="00045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Двалишвили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В.Г.,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 w:rsidRPr="0004512B">
              <w:rPr>
                <w:rFonts w:ascii="Times New Roman" w:hAnsi="Times New Roman"/>
                <w:sz w:val="28"/>
                <w:szCs w:val="28"/>
              </w:rPr>
              <w:t>К-О</w:t>
            </w:r>
            <w:proofErr w:type="gram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Ж.Н.,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С.С-О.,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А.Б.,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Орус-Оол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Чургуй-Оол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Шимит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Л.Д.-О.,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Юлдашбаев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Ю.А., кафедра «Мелкого животноводства», </w:t>
            </w:r>
            <w:r w:rsidRPr="00F96F86">
              <w:rPr>
                <w:rFonts w:ascii="Times New Roman" w:hAnsi="Times New Roman"/>
                <w:sz w:val="28"/>
                <w:szCs w:val="28"/>
              </w:rPr>
              <w:t>патентообладатель ООО «СХ корпорация «</w:t>
            </w:r>
            <w:proofErr w:type="spellStart"/>
            <w:r w:rsidRPr="00F96F86">
              <w:rPr>
                <w:rFonts w:ascii="Times New Roman" w:hAnsi="Times New Roman"/>
                <w:sz w:val="28"/>
                <w:szCs w:val="28"/>
              </w:rPr>
              <w:t>Кызыльская</w:t>
            </w:r>
            <w:proofErr w:type="spellEnd"/>
            <w:r w:rsidRPr="00F96F86">
              <w:rPr>
                <w:rFonts w:ascii="Times New Roman" w:hAnsi="Times New Roman"/>
                <w:sz w:val="28"/>
                <w:szCs w:val="28"/>
              </w:rPr>
              <w:t>»»;</w:t>
            </w:r>
          </w:p>
        </w:tc>
      </w:tr>
      <w:tr w:rsidR="00A36A12" w:rsidRPr="0004512B" w:rsidTr="006B4708">
        <w:tc>
          <w:tcPr>
            <w:tcW w:w="9321" w:type="dxa"/>
          </w:tcPr>
          <w:p w:rsidR="00A36A12" w:rsidRPr="0004512B" w:rsidRDefault="00A36A12" w:rsidP="00A36A1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443"/>
              <w:rPr>
                <w:rFonts w:ascii="Times New Roman" w:hAnsi="Times New Roman"/>
                <w:b/>
                <w:sz w:val="28"/>
                <w:szCs w:val="28"/>
              </w:rPr>
            </w:pPr>
            <w:r w:rsidRPr="000451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патент на селекционное достижение №5753 «Овцы. </w:t>
            </w:r>
            <w:proofErr w:type="gramStart"/>
            <w:r w:rsidRPr="0004512B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», авторы: 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Амерханов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Х.А., </w:t>
            </w:r>
            <w:proofErr w:type="spellStart"/>
            <w:r w:rsidRPr="00F96F86">
              <w:rPr>
                <w:rFonts w:ascii="Times New Roman" w:hAnsi="Times New Roman"/>
                <w:sz w:val="28"/>
                <w:szCs w:val="28"/>
              </w:rPr>
              <w:t>Билтуев</w:t>
            </w:r>
            <w:proofErr w:type="spellEnd"/>
            <w:r w:rsidRPr="00F96F86">
              <w:rPr>
                <w:rFonts w:ascii="Times New Roman" w:hAnsi="Times New Roman"/>
                <w:sz w:val="28"/>
                <w:szCs w:val="28"/>
              </w:rPr>
              <w:t xml:space="preserve"> С.И.,</w:t>
            </w:r>
            <w:r w:rsidRPr="00045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Иргит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К.С.,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Матханова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А.В.,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Б. Б.-О.,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С.К.-О.,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Ч.М.,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Севик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Ч.Д, Чаш К.-О. Т., </w:t>
            </w:r>
            <w:proofErr w:type="spellStart"/>
            <w:r w:rsidRPr="0004512B">
              <w:rPr>
                <w:rFonts w:ascii="Times New Roman" w:hAnsi="Times New Roman"/>
                <w:sz w:val="28"/>
                <w:szCs w:val="28"/>
              </w:rPr>
              <w:t>Юлдашбаев</w:t>
            </w:r>
            <w:proofErr w:type="spellEnd"/>
            <w:r w:rsidRPr="0004512B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  <w:r w:rsidRPr="0004512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4512B">
              <w:rPr>
                <w:rFonts w:ascii="Times New Roman" w:hAnsi="Times New Roman"/>
                <w:sz w:val="28"/>
                <w:szCs w:val="28"/>
              </w:rPr>
              <w:t>кафедра «Мелкого животноводства»</w:t>
            </w:r>
            <w:r w:rsidRPr="0004512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96F86">
              <w:rPr>
                <w:rFonts w:ascii="Times New Roman" w:hAnsi="Times New Roman"/>
                <w:sz w:val="28"/>
                <w:szCs w:val="28"/>
              </w:rPr>
              <w:t>патентообладатель ГУП «МАЛЧЫН».</w:t>
            </w:r>
          </w:p>
        </w:tc>
      </w:tr>
    </w:tbl>
    <w:p w:rsidR="00706AF3" w:rsidRDefault="00903327" w:rsidP="00706AF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«Бурятская государственная сельскохозяйственная академия им. В.Р. Филиппова» </w:t>
      </w:r>
      <w:bookmarkStart w:id="0" w:name="_GoBack"/>
      <w:bookmarkEnd w:id="0"/>
      <w:r w:rsidR="00A36A12" w:rsidRPr="0002190D">
        <w:rPr>
          <w:rFonts w:ascii="Times New Roman" w:eastAsia="Times New Roman" w:hAnsi="Times New Roman" w:cs="Times New Roman"/>
          <w:bCs/>
          <w:sz w:val="28"/>
          <w:szCs w:val="28"/>
        </w:rPr>
        <w:t>стала обладателем  1 патент</w:t>
      </w:r>
      <w:r w:rsidR="00A36A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36A12" w:rsidRPr="0002190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селекционное достижение</w:t>
      </w:r>
      <w:r w:rsidR="00A36A1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A36A12" w:rsidRPr="0004512B" w:rsidTr="006B4708">
        <w:tc>
          <w:tcPr>
            <w:tcW w:w="9321" w:type="dxa"/>
          </w:tcPr>
          <w:p w:rsidR="00A36A12" w:rsidRPr="0004512B" w:rsidRDefault="00A36A12" w:rsidP="00A36A12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 xml:space="preserve">Патент на селекционное достижение № 7043 от 16.10.2013г. «Як.  </w:t>
            </w:r>
            <w:proofErr w:type="spellStart"/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>Окинская</w:t>
            </w:r>
            <w:proofErr w:type="spellEnd"/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 xml:space="preserve">», авторы: </w:t>
            </w:r>
            <w:proofErr w:type="spellStart"/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>Санданов</w:t>
            </w:r>
            <w:proofErr w:type="spellEnd"/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 xml:space="preserve"> Ч.М., Попов А.П., </w:t>
            </w:r>
            <w:proofErr w:type="spellStart"/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>Насатуев</w:t>
            </w:r>
            <w:proofErr w:type="spellEnd"/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 xml:space="preserve"> Б.Д. и др. Правообладатели: </w:t>
            </w:r>
            <w:proofErr w:type="spellStart"/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>БурНИИСХ</w:t>
            </w:r>
            <w:proofErr w:type="spellEnd"/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 xml:space="preserve"> – БГСХА - ООО «</w:t>
            </w:r>
            <w:proofErr w:type="spellStart"/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>Нэгэдэл</w:t>
            </w:r>
            <w:proofErr w:type="spellEnd"/>
            <w:r w:rsidRPr="0004512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A36A12" w:rsidRDefault="00A36A12" w:rsidP="00706AF3">
      <w:pPr>
        <w:jc w:val="both"/>
      </w:pPr>
    </w:p>
    <w:sectPr w:rsidR="00A3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89"/>
    <w:multiLevelType w:val="hybridMultilevel"/>
    <w:tmpl w:val="A76A1356"/>
    <w:lvl w:ilvl="0" w:tplc="4D3C692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516B6"/>
    <w:multiLevelType w:val="hybridMultilevel"/>
    <w:tmpl w:val="79B6B808"/>
    <w:lvl w:ilvl="0" w:tplc="4D3C69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8C450F"/>
    <w:multiLevelType w:val="hybridMultilevel"/>
    <w:tmpl w:val="CA8E48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AF3"/>
    <w:rsid w:val="00186614"/>
    <w:rsid w:val="00706AF3"/>
    <w:rsid w:val="00903327"/>
    <w:rsid w:val="00A36A12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AF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Slava</cp:lastModifiedBy>
  <cp:revision>2</cp:revision>
  <dcterms:created xsi:type="dcterms:W3CDTF">2021-03-31T03:13:00Z</dcterms:created>
  <dcterms:modified xsi:type="dcterms:W3CDTF">2021-03-31T03:13:00Z</dcterms:modified>
</cp:coreProperties>
</file>