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D4" w:rsidRPr="00E67291" w:rsidRDefault="00997BF3" w:rsidP="00F20BD4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ДОКЛАД</w:t>
      </w:r>
    </w:p>
    <w:p w:rsidR="00B44BA5" w:rsidRDefault="00B44BA5" w:rsidP="00B44BA5">
      <w:pPr>
        <w:spacing w:after="0" w:line="240" w:lineRule="auto"/>
        <w:ind w:left="-142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совещании </w:t>
      </w:r>
      <w:r w:rsidRPr="008F6E38">
        <w:rPr>
          <w:rFonts w:ascii="Times New Roman" w:hAnsi="Times New Roman"/>
          <w:sz w:val="28"/>
          <w:szCs w:val="28"/>
        </w:rPr>
        <w:t>по вопрос</w:t>
      </w:r>
      <w:r>
        <w:rPr>
          <w:rFonts w:ascii="Times New Roman" w:hAnsi="Times New Roman"/>
          <w:sz w:val="28"/>
          <w:szCs w:val="28"/>
        </w:rPr>
        <w:t>ам Федерального закона № 415-ФЗ</w:t>
      </w:r>
    </w:p>
    <w:p w:rsidR="00B44BA5" w:rsidRPr="00B265BE" w:rsidRDefault="00B44BA5" w:rsidP="00B265BE">
      <w:pPr>
        <w:spacing w:after="0" w:line="240" w:lineRule="auto"/>
        <w:ind w:left="-142" w:right="-284"/>
        <w:jc w:val="center"/>
        <w:rPr>
          <w:rFonts w:ascii="Times New Roman" w:hAnsi="Times New Roman"/>
          <w:sz w:val="28"/>
          <w:szCs w:val="28"/>
        </w:rPr>
      </w:pPr>
      <w:r w:rsidRPr="008F6E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B265BE">
        <w:rPr>
          <w:rFonts w:ascii="Times New Roman" w:hAnsi="Times New Roman"/>
          <w:sz w:val="28"/>
          <w:szCs w:val="28"/>
        </w:rPr>
        <w:t xml:space="preserve"> учёте древесины и сделок с ней </w:t>
      </w:r>
      <w:r w:rsidRPr="008F6E38">
        <w:rPr>
          <w:rFonts w:ascii="Times New Roman" w:hAnsi="Times New Roman"/>
          <w:sz w:val="28"/>
          <w:szCs w:val="28"/>
        </w:rPr>
        <w:t>и ЕГАИС учёта древесины и сделок с ней</w:t>
      </w:r>
    </w:p>
    <w:p w:rsidR="00FF3E0B" w:rsidRPr="00B44BA5" w:rsidRDefault="00382C97" w:rsidP="00B44BA5">
      <w:pPr>
        <w:spacing w:after="0" w:line="240" w:lineRule="auto"/>
        <w:ind w:left="-142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Улан-Удэ</w:t>
      </w:r>
      <w:r w:rsidR="00E6729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31</w:t>
      </w:r>
      <w:r w:rsidR="00FF3E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B265BE">
        <w:rPr>
          <w:rFonts w:ascii="Times New Roman" w:hAnsi="Times New Roman"/>
          <w:bCs/>
          <w:sz w:val="28"/>
          <w:szCs w:val="28"/>
        </w:rPr>
        <w:t xml:space="preserve"> 2016</w:t>
      </w:r>
      <w:r w:rsidR="00FF3E0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20BD4" w:rsidRDefault="00F20BD4" w:rsidP="00F20BD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20BD4" w:rsidRDefault="00F20BD4" w:rsidP="006E2BD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Добрый день, уважаемые </w:t>
      </w:r>
      <w:r w:rsidR="00B44BA5">
        <w:rPr>
          <w:rFonts w:ascii="Times New Roman" w:hAnsi="Times New Roman"/>
          <w:bCs/>
          <w:sz w:val="28"/>
          <w:szCs w:val="28"/>
        </w:rPr>
        <w:t>участники совещания</w:t>
      </w:r>
      <w:r>
        <w:rPr>
          <w:rFonts w:ascii="Times New Roman" w:hAnsi="Times New Roman"/>
          <w:bCs/>
          <w:sz w:val="28"/>
          <w:szCs w:val="28"/>
        </w:rPr>
        <w:t>!</w:t>
      </w:r>
    </w:p>
    <w:p w:rsidR="00B634B3" w:rsidRDefault="00B634B3" w:rsidP="006E2BD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34B3" w:rsidRPr="00B634B3" w:rsidRDefault="00B634B3" w:rsidP="00B634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01 февраля 2014 г. вступил</w:t>
      </w:r>
      <w:r>
        <w:rPr>
          <w:rFonts w:ascii="Times New Roman" w:hAnsi="Times New Roman"/>
          <w:bCs/>
          <w:sz w:val="28"/>
          <w:szCs w:val="28"/>
        </w:rPr>
        <w:t>и</w:t>
      </w:r>
      <w:r w:rsidRPr="00B634B3">
        <w:rPr>
          <w:rFonts w:ascii="Times New Roman" w:hAnsi="Times New Roman"/>
          <w:bCs/>
          <w:sz w:val="28"/>
          <w:szCs w:val="28"/>
        </w:rPr>
        <w:t xml:space="preserve"> в силу </w:t>
      </w:r>
      <w:r>
        <w:rPr>
          <w:rFonts w:ascii="Times New Roman" w:hAnsi="Times New Roman"/>
          <w:bCs/>
          <w:sz w:val="28"/>
          <w:szCs w:val="28"/>
        </w:rPr>
        <w:t>первые нормы Федерального</w:t>
      </w:r>
      <w:r w:rsidRPr="00B634B3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634B3">
        <w:rPr>
          <w:rFonts w:ascii="Times New Roman" w:hAnsi="Times New Roman"/>
          <w:bCs/>
          <w:sz w:val="28"/>
          <w:szCs w:val="28"/>
        </w:rPr>
        <w:t xml:space="preserve"> от 28 декабря 2013 г. № 415-ФЗ «О внесении изменений в Лесной кодекс Российской Федерации и Кодекс Российской Федерации об административных правонарушениях» (далее – Федеральный закон № 415-ФЗ), </w:t>
      </w:r>
      <w:r>
        <w:rPr>
          <w:rFonts w:ascii="Times New Roman" w:hAnsi="Times New Roman"/>
          <w:bCs/>
          <w:sz w:val="28"/>
          <w:szCs w:val="28"/>
        </w:rPr>
        <w:t xml:space="preserve">который </w:t>
      </w:r>
      <w:r w:rsidRPr="00B634B3">
        <w:rPr>
          <w:rFonts w:ascii="Times New Roman" w:hAnsi="Times New Roman"/>
          <w:bCs/>
          <w:sz w:val="28"/>
          <w:szCs w:val="28"/>
        </w:rPr>
        <w:t>напра</w:t>
      </w:r>
      <w:r>
        <w:rPr>
          <w:rFonts w:ascii="Times New Roman" w:hAnsi="Times New Roman"/>
          <w:bCs/>
          <w:sz w:val="28"/>
          <w:szCs w:val="28"/>
        </w:rPr>
        <w:t>влен</w:t>
      </w:r>
      <w:r w:rsidRPr="00B634B3">
        <w:rPr>
          <w:rFonts w:ascii="Times New Roman" w:hAnsi="Times New Roman"/>
          <w:bCs/>
          <w:sz w:val="28"/>
          <w:szCs w:val="28"/>
        </w:rPr>
        <w:t xml:space="preserve"> на решение задач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 xml:space="preserve"> оборотом древесины и сделок с ней.</w:t>
      </w:r>
    </w:p>
    <w:p w:rsidR="00B634B3" w:rsidRPr="00B634B3" w:rsidRDefault="00B634B3" w:rsidP="00B634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Нормы Федерального закона № 415-ФЗ получили развитие в нормативных правовых актах Правительства Российской Федерации и Минприроды России (14 Постановлений и Распоряжений Правительства, 6 приказов Минприроды).</w:t>
      </w:r>
    </w:p>
    <w:p w:rsidR="00B634B3" w:rsidRPr="00B634B3" w:rsidRDefault="00B634B3" w:rsidP="00B634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 xml:space="preserve">Целью данного закона является пресечение незаконной заготовки и нелегального оборота древесины. Мерами такой борьбы в рамках закона являются новые государственные требования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>:</w:t>
      </w:r>
    </w:p>
    <w:p w:rsidR="00B634B3" w:rsidRPr="00B634B3" w:rsidRDefault="00B634B3" w:rsidP="00B634B3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 xml:space="preserve">Декларированию сделок с древесиной посредством </w:t>
      </w:r>
      <w:r>
        <w:rPr>
          <w:rFonts w:ascii="Times New Roman" w:hAnsi="Times New Roman"/>
          <w:bCs/>
          <w:sz w:val="28"/>
          <w:szCs w:val="28"/>
        </w:rPr>
        <w:t xml:space="preserve">Единой </w:t>
      </w:r>
      <w:r w:rsidRPr="00B634B3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Cs/>
          <w:sz w:val="28"/>
          <w:szCs w:val="28"/>
        </w:rPr>
        <w:t xml:space="preserve">автоматизированной </w:t>
      </w:r>
      <w:r w:rsidRPr="00B634B3">
        <w:rPr>
          <w:rFonts w:ascii="Times New Roman" w:hAnsi="Times New Roman"/>
          <w:bCs/>
          <w:sz w:val="28"/>
          <w:szCs w:val="28"/>
        </w:rPr>
        <w:t>информационной системы</w:t>
      </w:r>
      <w:r>
        <w:rPr>
          <w:rFonts w:ascii="Times New Roman" w:hAnsi="Times New Roman"/>
          <w:bCs/>
          <w:sz w:val="28"/>
          <w:szCs w:val="28"/>
        </w:rPr>
        <w:t xml:space="preserve"> учёта древесины и сделок с ней (далее – ЕГАИС)</w:t>
      </w:r>
      <w:r w:rsidRPr="00B634B3">
        <w:rPr>
          <w:rFonts w:ascii="Times New Roman" w:hAnsi="Times New Roman"/>
          <w:bCs/>
          <w:sz w:val="28"/>
          <w:szCs w:val="28"/>
        </w:rPr>
        <w:t>. В результате государство владеет сведениями о собственнике древесины на каждом этапе ее движения, фактическом объеме купленной и проданной древесины, о цепочках сделок с ней.</w:t>
      </w:r>
    </w:p>
    <w:p w:rsidR="00B634B3" w:rsidRPr="00B634B3" w:rsidRDefault="00B634B3" w:rsidP="00B634B3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Учёту заготовленной древесины до её вывоза из леса.</w:t>
      </w:r>
    </w:p>
    <w:p w:rsidR="00B634B3" w:rsidRPr="00B634B3" w:rsidRDefault="00B634B3" w:rsidP="00B634B3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Оформлению сопроводительного документа при транспортировке древесины любым видом транспорта.</w:t>
      </w:r>
    </w:p>
    <w:p w:rsidR="00B634B3" w:rsidRPr="00B634B3" w:rsidRDefault="00B634B3" w:rsidP="00B634B3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Маркировке древесины ценных лесных пород (дуб, бук, ясень) при ее вывозе из Российской Федерации.</w:t>
      </w:r>
    </w:p>
    <w:p w:rsidR="00B634B3" w:rsidRPr="00B634B3" w:rsidRDefault="00B634B3" w:rsidP="00B634B3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Запрету на отчуждение или переход иными способами древесины, заготовленной гражданами для собственных нужд, от одного лица к другому.</w:t>
      </w:r>
    </w:p>
    <w:p w:rsidR="00B634B3" w:rsidRPr="00B634B3" w:rsidRDefault="00B634B3" w:rsidP="00B634B3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Административной ответственности:</w:t>
      </w:r>
    </w:p>
    <w:p w:rsidR="00B634B3" w:rsidRPr="00B634B3" w:rsidRDefault="00B634B3" w:rsidP="00B634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за транспортировку древесины без оформленного в установленном порядке сопроводительного документа</w:t>
      </w:r>
    </w:p>
    <w:p w:rsidR="00B634B3" w:rsidRPr="00B634B3" w:rsidRDefault="00B634B3" w:rsidP="00B634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за непредставление или несвоевременное представление в ЕГАИС должностными лицами региональных лесных служб правоустанавливающих документов на рубку древесины;</w:t>
      </w:r>
    </w:p>
    <w:p w:rsidR="00B634B3" w:rsidRPr="00B634B3" w:rsidRDefault="00B634B3" w:rsidP="00B634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за нарушение порядка учета древесины;</w:t>
      </w:r>
    </w:p>
    <w:p w:rsidR="00B634B3" w:rsidRPr="00B634B3" w:rsidRDefault="00B634B3" w:rsidP="00B634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lastRenderedPageBreak/>
        <w:t>за нарушение требований лесного законодательства в части обязательной маркировки древесины ценных пород (дуб, бук, ясень) при экспорте.</w:t>
      </w:r>
    </w:p>
    <w:p w:rsidR="00B634B3" w:rsidRPr="00B634B3" w:rsidRDefault="00B634B3" w:rsidP="00B634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 xml:space="preserve">Напомню, что </w:t>
      </w:r>
      <w:r w:rsidRPr="00B634B3">
        <w:rPr>
          <w:rFonts w:ascii="Times New Roman" w:hAnsi="Times New Roman"/>
          <w:b/>
          <w:bCs/>
          <w:sz w:val="28"/>
          <w:szCs w:val="28"/>
        </w:rPr>
        <w:t>нормы Федерального закона № 415-ФЗ вступали в силу поэтапно, за два года,</w:t>
      </w:r>
      <w:r w:rsidRPr="00B634B3">
        <w:rPr>
          <w:rFonts w:ascii="Times New Roman" w:hAnsi="Times New Roman"/>
          <w:bCs/>
          <w:sz w:val="28"/>
          <w:szCs w:val="28"/>
        </w:rPr>
        <w:t xml:space="preserve"> с 1 февраля 2014 г. по 1 января 2016 г., включая нормы об административной ответственности за неисполнение тех или иных положений.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По состоянию на 25 марта 2016 года в ЕГАИС учёта древесины и сделок с ней заведено учётных записей: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5 063 - для субъектов Российской Федерации и лесничеств;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25 783 - для юридических лиц и ИП;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1 675 - для сотрудников ФТС России;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229 - для сотрудников МВД России;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15 - для сотрудников городских и муниципальных образований;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 xml:space="preserve">9 - для сотрудников </w:t>
      </w:r>
      <w:proofErr w:type="spellStart"/>
      <w:r w:rsidRPr="00556A06">
        <w:rPr>
          <w:rFonts w:ascii="Times New Roman" w:hAnsi="Times New Roman"/>
          <w:bCs/>
          <w:sz w:val="28"/>
          <w:szCs w:val="28"/>
        </w:rPr>
        <w:t>Росприроднадзора</w:t>
      </w:r>
      <w:proofErr w:type="spellEnd"/>
      <w:r w:rsidRPr="00556A06">
        <w:rPr>
          <w:rFonts w:ascii="Times New Roman" w:hAnsi="Times New Roman"/>
          <w:bCs/>
          <w:sz w:val="28"/>
          <w:szCs w:val="28"/>
        </w:rPr>
        <w:t>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111 - для сотрудников ФССП России;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204 - для сотрудников</w:t>
      </w:r>
      <w:bookmarkStart w:id="0" w:name="_GoBack"/>
      <w:bookmarkEnd w:id="0"/>
      <w:r w:rsidRPr="00556A0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56A06">
        <w:rPr>
          <w:rFonts w:ascii="Times New Roman" w:hAnsi="Times New Roman"/>
          <w:bCs/>
          <w:sz w:val="28"/>
          <w:szCs w:val="28"/>
        </w:rPr>
        <w:t>Росимущества</w:t>
      </w:r>
      <w:proofErr w:type="spellEnd"/>
      <w:r w:rsidRPr="00556A06">
        <w:rPr>
          <w:rFonts w:ascii="Times New Roman" w:hAnsi="Times New Roman"/>
          <w:bCs/>
          <w:sz w:val="28"/>
          <w:szCs w:val="28"/>
        </w:rPr>
        <w:t>;</w:t>
      </w:r>
    </w:p>
    <w:p w:rsidR="00556A06" w:rsidRPr="00556A06" w:rsidRDefault="00556A06" w:rsidP="00556A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A06">
        <w:rPr>
          <w:rFonts w:ascii="Times New Roman" w:hAnsi="Times New Roman"/>
          <w:bCs/>
          <w:sz w:val="28"/>
          <w:szCs w:val="28"/>
        </w:rPr>
        <w:t>6 - для сотрудников Минобороны России.</w:t>
      </w:r>
    </w:p>
    <w:p w:rsidR="00B634B3" w:rsidRPr="00E315CE" w:rsidRDefault="00B634B3" w:rsidP="00E315C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15CE">
        <w:rPr>
          <w:rFonts w:ascii="Times New Roman" w:hAnsi="Times New Roman"/>
          <w:bCs/>
          <w:sz w:val="28"/>
          <w:szCs w:val="28"/>
        </w:rPr>
        <w:t>В ЕГАИС хранится более 2,5 миллионов документов (договора аренды– 127 тыс., договора купли-продажи – 1,69 млн., лесные декларации – 161 тыс., отчёты об использовании лесов – 553 тыс., государственные контракты – 32 тыс. и др.).</w:t>
      </w:r>
      <w:proofErr w:type="gramEnd"/>
    </w:p>
    <w:p w:rsidR="00B634B3" w:rsidRPr="00E315CE" w:rsidRDefault="00B634B3" w:rsidP="00E315C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5CE">
        <w:rPr>
          <w:rFonts w:ascii="Times New Roman" w:hAnsi="Times New Roman"/>
          <w:bCs/>
          <w:sz w:val="28"/>
          <w:szCs w:val="28"/>
        </w:rPr>
        <w:t>Для вывоза из Российской Федерации в ЕГАИС учёта древесины внесены сведения о породе, сортименте и объему 275 352 поштучно маркированных бревен дуба, бука и ясеня.</w:t>
      </w:r>
    </w:p>
    <w:p w:rsidR="00B634B3" w:rsidRPr="00B634B3" w:rsidRDefault="00B634B3" w:rsidP="00B634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 xml:space="preserve">С 1 июля 2015 года введена в действие самая сложная норма 415-ФЗ – декларирование  сделок с древесиной. Это новый важный блок лесного законодательства, никогда ещё сделки с древесиной не были в сфере </w:t>
      </w:r>
      <w:r w:rsidR="00201726" w:rsidRPr="00B634B3">
        <w:rPr>
          <w:rFonts w:ascii="Times New Roman" w:hAnsi="Times New Roman"/>
          <w:bCs/>
          <w:sz w:val="28"/>
          <w:szCs w:val="28"/>
        </w:rPr>
        <w:t xml:space="preserve">его </w:t>
      </w:r>
      <w:r w:rsidRPr="00B634B3">
        <w:rPr>
          <w:rFonts w:ascii="Times New Roman" w:hAnsi="Times New Roman"/>
          <w:bCs/>
          <w:sz w:val="28"/>
          <w:szCs w:val="28"/>
        </w:rPr>
        <w:t xml:space="preserve">регулирования. Тогда же в ЕГАИС учета древесины и сделок с ней добавлена возможность учета информации о сделках с древесиной на </w:t>
      </w:r>
      <w:r w:rsidR="00201726">
        <w:rPr>
          <w:rFonts w:ascii="Times New Roman" w:hAnsi="Times New Roman"/>
          <w:bCs/>
          <w:sz w:val="28"/>
          <w:szCs w:val="28"/>
        </w:rPr>
        <w:t xml:space="preserve">всей </w:t>
      </w:r>
      <w:r w:rsidRPr="00B634B3">
        <w:rPr>
          <w:rFonts w:ascii="Times New Roman" w:hAnsi="Times New Roman"/>
          <w:bCs/>
          <w:sz w:val="28"/>
          <w:szCs w:val="28"/>
        </w:rPr>
        <w:t>территории Российской Федерации.</w:t>
      </w:r>
    </w:p>
    <w:p w:rsidR="00201726" w:rsidRPr="00B634B3" w:rsidRDefault="00201726" w:rsidP="002017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415-ФЗ</w:t>
      </w:r>
      <w:r w:rsidRPr="00B634B3">
        <w:rPr>
          <w:rFonts w:ascii="Times New Roman" w:hAnsi="Times New Roman"/>
          <w:bCs/>
          <w:sz w:val="28"/>
          <w:szCs w:val="28"/>
        </w:rPr>
        <w:t xml:space="preserve"> с 01 января 2016 года вступил в силу в полном объёме. Вступила в силу часть 1 статьи 8.28.1. Кодекса об административных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>правонарушениях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 xml:space="preserve"> о нарушениях одного из требований лесного законодательства об учете древесины и сделок с ней.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 xml:space="preserve">Часть 1 гласит, что непредставление или несвоевременное представление </w:t>
      </w:r>
      <w:hyperlink r:id="rId9" w:history="1">
        <w:r w:rsidRPr="00B634B3">
          <w:rPr>
            <w:rFonts w:ascii="Times New Roman" w:hAnsi="Times New Roman"/>
            <w:bCs/>
            <w:sz w:val="28"/>
            <w:szCs w:val="28"/>
          </w:rPr>
          <w:t>декларации</w:t>
        </w:r>
      </w:hyperlink>
      <w:r w:rsidRPr="00B634B3">
        <w:rPr>
          <w:rFonts w:ascii="Times New Roman" w:hAnsi="Times New Roman"/>
          <w:bCs/>
          <w:sz w:val="28"/>
          <w:szCs w:val="28"/>
        </w:rPr>
        <w:t xml:space="preserve"> о сделках с древесиной, а также представление заведомо ложной информации в декларации о сделках с древесиной 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 xml:space="preserve"> на юридических лиц, - от ста тысяч до двухсот тысяч рублей.</w:t>
      </w:r>
    </w:p>
    <w:p w:rsidR="00B634B3" w:rsidRDefault="00B634B3" w:rsidP="00B634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lastRenderedPageBreak/>
        <w:t xml:space="preserve">Предприниматели 6 месяцев готовились к исполнению этой нормы. Параллельно, функционал ЕГАИС учёта древесины и сделок с ней существенно доработан как по регистрации предпринимателей в системе, так и по внесению информации о сделках с древесиной. Единая государственная автоматизированная информационная система учёта древесины и сделок с ней </w:t>
      </w:r>
      <w:r w:rsidRPr="000B64BC">
        <w:rPr>
          <w:rFonts w:ascii="Times New Roman" w:hAnsi="Times New Roman"/>
          <w:b/>
          <w:bCs/>
          <w:sz w:val="28"/>
          <w:szCs w:val="28"/>
        </w:rPr>
        <w:t>30 декабря 2015 года введена в промышленную эксплуатацию</w:t>
      </w:r>
      <w:r w:rsidRPr="00B634B3">
        <w:rPr>
          <w:rFonts w:ascii="Times New Roman" w:hAnsi="Times New Roman"/>
          <w:bCs/>
          <w:sz w:val="28"/>
          <w:szCs w:val="28"/>
        </w:rPr>
        <w:t xml:space="preserve">. До 01 января 2016 года в ЕГАИС учёта древесины и сделок с ней вносилось по 600 деклараций о сделках в день, в последние </w:t>
      </w:r>
      <w:r w:rsidR="00201726">
        <w:rPr>
          <w:rFonts w:ascii="Times New Roman" w:hAnsi="Times New Roman"/>
          <w:bCs/>
          <w:sz w:val="28"/>
          <w:szCs w:val="28"/>
        </w:rPr>
        <w:t>две недели</w:t>
      </w:r>
      <w:r w:rsidRPr="00B634B3">
        <w:rPr>
          <w:rFonts w:ascii="Times New Roman" w:hAnsi="Times New Roman"/>
          <w:bCs/>
          <w:sz w:val="28"/>
          <w:szCs w:val="28"/>
        </w:rPr>
        <w:t xml:space="preserve"> – 1 000 и более. Общее число деклараций о сделках с древесиной неделю назад перешагнуло рубеж в 100 000 за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>прошедшие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 xml:space="preserve"> 6 месяцев. По внесённым декларациям ежемесячно подаётся отчёт о переданной продавцом и принятой покупателем древесине.</w:t>
      </w:r>
      <w:r w:rsidR="00201726">
        <w:rPr>
          <w:rFonts w:ascii="Times New Roman" w:hAnsi="Times New Roman"/>
          <w:bCs/>
          <w:sz w:val="28"/>
          <w:szCs w:val="28"/>
        </w:rPr>
        <w:t xml:space="preserve"> На текущую дату мы имеем в ЕГАИС </w:t>
      </w:r>
      <w:r w:rsidR="00201726" w:rsidRPr="00060B84">
        <w:rPr>
          <w:rFonts w:ascii="Times New Roman" w:hAnsi="Times New Roman"/>
          <w:sz w:val="28"/>
          <w:szCs w:val="28"/>
        </w:rPr>
        <w:t xml:space="preserve">сведения о </w:t>
      </w:r>
      <w:r w:rsidR="00201726">
        <w:rPr>
          <w:rFonts w:ascii="Times New Roman" w:hAnsi="Times New Roman"/>
          <w:sz w:val="28"/>
          <w:szCs w:val="28"/>
          <w:shd w:val="clear" w:color="auto" w:fill="FFFFFF"/>
        </w:rPr>
        <w:t xml:space="preserve">121 228 </w:t>
      </w:r>
      <w:r w:rsidR="00201726">
        <w:rPr>
          <w:rFonts w:ascii="Times New Roman" w:hAnsi="Times New Roman"/>
          <w:sz w:val="28"/>
          <w:szCs w:val="28"/>
        </w:rPr>
        <w:t>сделках</w:t>
      </w:r>
      <w:r w:rsidR="00201726" w:rsidRPr="00060B84">
        <w:rPr>
          <w:rFonts w:ascii="Times New Roman" w:hAnsi="Times New Roman"/>
          <w:sz w:val="28"/>
          <w:szCs w:val="28"/>
        </w:rPr>
        <w:t xml:space="preserve"> по покупке и продаже древесины</w:t>
      </w:r>
      <w:r w:rsidR="00201726">
        <w:rPr>
          <w:rFonts w:ascii="Times New Roman" w:hAnsi="Times New Roman"/>
          <w:sz w:val="28"/>
          <w:szCs w:val="28"/>
        </w:rPr>
        <w:t>.</w:t>
      </w:r>
    </w:p>
    <w:p w:rsidR="00772009" w:rsidRPr="00772009" w:rsidRDefault="00772009" w:rsidP="0077200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009">
        <w:rPr>
          <w:rFonts w:ascii="Times New Roman" w:hAnsi="Times New Roman"/>
          <w:bCs/>
          <w:sz w:val="28"/>
          <w:szCs w:val="28"/>
        </w:rPr>
        <w:t xml:space="preserve">Следует отметить, что за последние 2 года в 15 субъектах Российской Федерации при постоянстве </w:t>
      </w:r>
      <w:proofErr w:type="spellStart"/>
      <w:r w:rsidRPr="00772009">
        <w:rPr>
          <w:rFonts w:ascii="Times New Roman" w:hAnsi="Times New Roman"/>
          <w:bCs/>
          <w:sz w:val="28"/>
          <w:szCs w:val="28"/>
        </w:rPr>
        <w:t>лесоводственных</w:t>
      </w:r>
      <w:proofErr w:type="spellEnd"/>
      <w:r w:rsidRPr="00772009">
        <w:rPr>
          <w:rFonts w:ascii="Times New Roman" w:hAnsi="Times New Roman"/>
          <w:bCs/>
          <w:sz w:val="28"/>
          <w:szCs w:val="28"/>
        </w:rPr>
        <w:t xml:space="preserve"> характеристик освоения лесосечного фонда, объем заготовленной древесины с 1 га увеличился существенным образом. В том числе в субъектах Российской Федерации ранее обозначаемых как проблемные с точки зрения учета заготовленной древесины и незаконного оборота древесины (Бурятия, Башкортостан, Забайкальский край). И при дальнейшем развитии учета древесины и внесения достоверных сведений в ЕГАИС также прогнозируется увеличение «реальных» объемов заготовки древесины.</w:t>
      </w:r>
    </w:p>
    <w:p w:rsidR="00772009" w:rsidRPr="00772009" w:rsidRDefault="00772009" w:rsidP="0077200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009">
        <w:rPr>
          <w:rFonts w:ascii="Times New Roman" w:hAnsi="Times New Roman"/>
          <w:bCs/>
          <w:sz w:val="28"/>
          <w:szCs w:val="28"/>
        </w:rPr>
        <w:t xml:space="preserve">По мере формирования системы «добросовестного» учета заготовленной древесины каждым </w:t>
      </w:r>
      <w:proofErr w:type="spellStart"/>
      <w:r w:rsidRPr="00772009">
        <w:rPr>
          <w:rFonts w:ascii="Times New Roman" w:hAnsi="Times New Roman"/>
          <w:bCs/>
          <w:sz w:val="28"/>
          <w:szCs w:val="28"/>
        </w:rPr>
        <w:t>лесопользователем</w:t>
      </w:r>
      <w:proofErr w:type="spellEnd"/>
      <w:r w:rsidRPr="00772009">
        <w:rPr>
          <w:rFonts w:ascii="Times New Roman" w:hAnsi="Times New Roman"/>
          <w:bCs/>
          <w:sz w:val="28"/>
          <w:szCs w:val="28"/>
        </w:rPr>
        <w:t xml:space="preserve"> в системе ЕГАИС будет  отражаться увеличение декларируемых </w:t>
      </w:r>
      <w:r w:rsidR="00D36538">
        <w:rPr>
          <w:rFonts w:ascii="Times New Roman" w:hAnsi="Times New Roman"/>
          <w:bCs/>
          <w:sz w:val="28"/>
          <w:szCs w:val="28"/>
        </w:rPr>
        <w:t>объемов</w:t>
      </w:r>
      <w:r w:rsidRPr="00772009">
        <w:rPr>
          <w:rFonts w:ascii="Times New Roman" w:hAnsi="Times New Roman"/>
          <w:bCs/>
          <w:sz w:val="28"/>
          <w:szCs w:val="28"/>
        </w:rPr>
        <w:t xml:space="preserve"> древесины по информации о сделках с ней.</w:t>
      </w:r>
    </w:p>
    <w:p w:rsidR="007A27A9" w:rsidRPr="00254AAA" w:rsidRDefault="000B64BC" w:rsidP="007A27A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таком активном и массовом использовании ЕГАИС </w:t>
      </w:r>
      <w:r w:rsidR="00E534E5">
        <w:rPr>
          <w:rFonts w:ascii="Times New Roman" w:hAnsi="Times New Roman"/>
          <w:sz w:val="28"/>
          <w:szCs w:val="28"/>
        </w:rPr>
        <w:t>пользователи сталкиваются с рядом проблем, много технических вопросов по функционированию тех или иных частей ЕГАИС, много вопросов об основных нормах 415-ФЗ</w:t>
      </w:r>
      <w:r>
        <w:rPr>
          <w:rFonts w:ascii="Times New Roman" w:hAnsi="Times New Roman"/>
          <w:sz w:val="28"/>
          <w:szCs w:val="28"/>
        </w:rPr>
        <w:t xml:space="preserve">. </w:t>
      </w:r>
      <w:r w:rsidR="0074021B">
        <w:rPr>
          <w:rFonts w:ascii="Times New Roman" w:hAnsi="Times New Roman"/>
          <w:sz w:val="28"/>
          <w:szCs w:val="28"/>
        </w:rPr>
        <w:t xml:space="preserve">В середине прошлого года организован Консультационный центр ФГБУ «Рослесинфорг», который </w:t>
      </w:r>
      <w:r w:rsidR="0074021B" w:rsidRPr="003A62F2">
        <w:rPr>
          <w:rFonts w:ascii="Times New Roman" w:hAnsi="Times New Roman"/>
          <w:sz w:val="28"/>
          <w:szCs w:val="28"/>
        </w:rPr>
        <w:t>оказывает консультативную поддержку пользователей.</w:t>
      </w:r>
      <w:r w:rsidR="0074021B">
        <w:rPr>
          <w:rFonts w:ascii="Times New Roman" w:hAnsi="Times New Roman"/>
          <w:sz w:val="28"/>
          <w:szCs w:val="28"/>
        </w:rPr>
        <w:t xml:space="preserve"> В Консультационном центре</w:t>
      </w:r>
      <w:r w:rsidR="0074021B" w:rsidRPr="003A62F2">
        <w:rPr>
          <w:rFonts w:ascii="Times New Roman" w:hAnsi="Times New Roman"/>
          <w:sz w:val="28"/>
          <w:szCs w:val="28"/>
        </w:rPr>
        <w:t xml:space="preserve"> внедрена система приема электронных обращений пользователей.</w:t>
      </w:r>
      <w:r w:rsidR="0074021B">
        <w:rPr>
          <w:rFonts w:ascii="Times New Roman" w:hAnsi="Times New Roman"/>
          <w:sz w:val="28"/>
          <w:szCs w:val="28"/>
        </w:rPr>
        <w:t xml:space="preserve"> </w:t>
      </w:r>
      <w:r w:rsidR="007A27A9">
        <w:rPr>
          <w:rFonts w:ascii="Times New Roman" w:hAnsi="Times New Roman"/>
          <w:sz w:val="28"/>
          <w:szCs w:val="28"/>
        </w:rPr>
        <w:t>За короткое время работы Консультационного центра</w:t>
      </w:r>
      <w:r w:rsidR="0074021B">
        <w:rPr>
          <w:rFonts w:ascii="Times New Roman" w:hAnsi="Times New Roman"/>
          <w:sz w:val="28"/>
          <w:szCs w:val="28"/>
        </w:rPr>
        <w:t xml:space="preserve"> принято и обработано 14 200 электронных обращений пользователей, 2 600 телефонных обращений. За прошедшую неделю поступило 500 электронных и 135 телефонных обращений. Массовыми за прошлую неделю были вопросы по сделкам с древесиной и по регистрации новых пользователей. Характерно, что 300 из 500 электронных обращений были с вопросами об общих нормах 415-ФЗ – это говорит о необходимости продолжать широко информировать отраслевое сообщество о действующих нормах закона.</w:t>
      </w:r>
      <w:r w:rsidR="002025AC">
        <w:rPr>
          <w:rFonts w:ascii="Times New Roman" w:hAnsi="Times New Roman"/>
          <w:sz w:val="28"/>
          <w:szCs w:val="28"/>
        </w:rPr>
        <w:t xml:space="preserve"> Если говорить о наиболее часто встречающихся обращениях, то это потребность помочь в </w:t>
      </w:r>
      <w:r w:rsidR="002025AC" w:rsidRPr="002025AC">
        <w:rPr>
          <w:rFonts w:ascii="Times New Roman" w:hAnsi="Times New Roman"/>
          <w:bCs/>
          <w:sz w:val="28"/>
          <w:szCs w:val="28"/>
        </w:rPr>
        <w:t xml:space="preserve">редактировании ранее заведенных данных в регистрационной карточке, загруженных из системы государственного лесного </w:t>
      </w:r>
      <w:r w:rsidR="002025AC" w:rsidRPr="002025AC">
        <w:rPr>
          <w:rFonts w:ascii="Times New Roman" w:hAnsi="Times New Roman"/>
          <w:bCs/>
          <w:sz w:val="28"/>
          <w:szCs w:val="28"/>
        </w:rPr>
        <w:lastRenderedPageBreak/>
        <w:t xml:space="preserve">реестра, просьбы завести сделку с древесиной в случае, когда </w:t>
      </w:r>
      <w:r w:rsidR="002025AC">
        <w:rPr>
          <w:rFonts w:ascii="Times New Roman" w:hAnsi="Times New Roman"/>
          <w:bCs/>
          <w:sz w:val="28"/>
          <w:szCs w:val="28"/>
        </w:rPr>
        <w:t>орган исполнительной власти субъекта Российской Федерации в области лесных отношений не завел</w:t>
      </w:r>
      <w:r w:rsidR="002025AC" w:rsidRPr="002025AC">
        <w:rPr>
          <w:rFonts w:ascii="Times New Roman" w:hAnsi="Times New Roman"/>
          <w:bCs/>
          <w:sz w:val="28"/>
          <w:szCs w:val="28"/>
        </w:rPr>
        <w:t xml:space="preserve"> договор аренды</w:t>
      </w:r>
      <w:r w:rsidR="002025AC">
        <w:rPr>
          <w:rFonts w:ascii="Times New Roman" w:hAnsi="Times New Roman"/>
          <w:bCs/>
          <w:sz w:val="28"/>
          <w:szCs w:val="28"/>
        </w:rPr>
        <w:t xml:space="preserve"> и другие подобные. Пользователям ЕГАИС нужны подробные инструкции по работе с новым функционалом, а </w:t>
      </w:r>
      <w:r w:rsidR="002025AC" w:rsidRPr="002025AC">
        <w:rPr>
          <w:rFonts w:ascii="Times New Roman" w:hAnsi="Times New Roman"/>
          <w:bCs/>
          <w:sz w:val="28"/>
          <w:szCs w:val="28"/>
        </w:rPr>
        <w:t>после очередного обновления версии ЕГАИС нужно также обновлять тексты ранее написанных инструкций.</w:t>
      </w:r>
      <w:r w:rsidR="007A27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A27A9">
        <w:rPr>
          <w:rFonts w:ascii="Times New Roman" w:hAnsi="Times New Roman"/>
          <w:bCs/>
          <w:sz w:val="28"/>
          <w:szCs w:val="28"/>
        </w:rPr>
        <w:t xml:space="preserve">Чтобы оптимизировать работу по поддержке пользователей ФГБУ «Рослесинфорг» поручено в начале 2016 года принять ряд организационных мер </w:t>
      </w:r>
      <w:r w:rsidR="007A27A9" w:rsidRPr="00254AAA">
        <w:rPr>
          <w:rFonts w:ascii="Times New Roman" w:hAnsi="Times New Roman"/>
          <w:bCs/>
          <w:sz w:val="28"/>
          <w:szCs w:val="28"/>
        </w:rPr>
        <w:t xml:space="preserve">по сопровождению ЕГАИС учёта древесины и сделок с ней, </w:t>
      </w:r>
      <w:r w:rsidR="007A27A9">
        <w:rPr>
          <w:rFonts w:ascii="Times New Roman" w:hAnsi="Times New Roman"/>
          <w:bCs/>
          <w:sz w:val="28"/>
          <w:szCs w:val="28"/>
        </w:rPr>
        <w:t xml:space="preserve">включая финансовое, кадровое и техническое обеспечение этого процесса как на площадке </w:t>
      </w:r>
      <w:proofErr w:type="spellStart"/>
      <w:r w:rsidR="007A27A9">
        <w:rPr>
          <w:rFonts w:ascii="Times New Roman" w:hAnsi="Times New Roman"/>
          <w:bCs/>
          <w:sz w:val="28"/>
          <w:szCs w:val="28"/>
        </w:rPr>
        <w:t>Рослесинфорга</w:t>
      </w:r>
      <w:proofErr w:type="spellEnd"/>
      <w:r w:rsidR="007A27A9">
        <w:rPr>
          <w:rFonts w:ascii="Times New Roman" w:hAnsi="Times New Roman"/>
          <w:bCs/>
          <w:sz w:val="28"/>
          <w:szCs w:val="28"/>
        </w:rPr>
        <w:t xml:space="preserve">, так и на основе аутсорсинга – передачи </w:t>
      </w:r>
      <w:r w:rsidR="007A27A9" w:rsidRPr="00254AAA">
        <w:rPr>
          <w:rFonts w:ascii="Times New Roman" w:hAnsi="Times New Roman"/>
          <w:bCs/>
          <w:sz w:val="28"/>
          <w:szCs w:val="28"/>
        </w:rPr>
        <w:t>отдельных видов работ по сопровождению ЕГАИС учета древесины и сделок с ней специализированным организациям</w:t>
      </w:r>
      <w:r w:rsidR="007A27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772009">
        <w:rPr>
          <w:rFonts w:ascii="Times New Roman" w:hAnsi="Times New Roman"/>
          <w:bCs/>
          <w:sz w:val="28"/>
          <w:szCs w:val="28"/>
        </w:rPr>
        <w:t xml:space="preserve"> В технической части мы планируем создание</w:t>
      </w:r>
      <w:r w:rsidR="00772009" w:rsidRPr="00254AAA">
        <w:rPr>
          <w:rFonts w:ascii="Times New Roman" w:hAnsi="Times New Roman"/>
          <w:bCs/>
          <w:sz w:val="28"/>
          <w:szCs w:val="28"/>
        </w:rPr>
        <w:t xml:space="preserve"> автономного Центра обработки данных для ЕГАИС учета древесины и сделок с ней.</w:t>
      </w:r>
    </w:p>
    <w:p w:rsidR="00D3106A" w:rsidRDefault="002025AC" w:rsidP="00B634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разными группами пользователей, специалистами</w:t>
      </w:r>
      <w:r w:rsidRPr="00254AAA">
        <w:rPr>
          <w:rFonts w:ascii="Times New Roman" w:hAnsi="Times New Roman"/>
          <w:bCs/>
          <w:sz w:val="28"/>
          <w:szCs w:val="28"/>
        </w:rPr>
        <w:t xml:space="preserve"> системы государственного управления лесами и лесного бизнеса</w:t>
      </w:r>
      <w:r>
        <w:rPr>
          <w:rFonts w:ascii="Times New Roman" w:hAnsi="Times New Roman"/>
          <w:bCs/>
          <w:sz w:val="28"/>
          <w:szCs w:val="28"/>
        </w:rPr>
        <w:t>, проходит системное обучение, которое планируется и в будущем. Запланировано</w:t>
      </w:r>
      <w:r w:rsidRPr="00254AAA">
        <w:rPr>
          <w:rFonts w:ascii="Times New Roman" w:hAnsi="Times New Roman"/>
          <w:bCs/>
          <w:sz w:val="28"/>
          <w:szCs w:val="28"/>
        </w:rPr>
        <w:t xml:space="preserve"> проведение специализированного обучающего семинара для экспортеров древесины по проблемам реализации Федерального закона № 415-ФЗ</w:t>
      </w:r>
      <w:r>
        <w:rPr>
          <w:rFonts w:ascii="Times New Roman" w:hAnsi="Times New Roman"/>
          <w:bCs/>
          <w:sz w:val="28"/>
          <w:szCs w:val="28"/>
        </w:rPr>
        <w:t>. В</w:t>
      </w:r>
      <w:r w:rsidRPr="00254AAA">
        <w:rPr>
          <w:rFonts w:ascii="Times New Roman" w:hAnsi="Times New Roman"/>
          <w:bCs/>
          <w:sz w:val="28"/>
          <w:szCs w:val="28"/>
        </w:rPr>
        <w:t xml:space="preserve"> План проведения основных публичных мероприятий Федерального агентства лесного хозяйства в 2016 году </w:t>
      </w:r>
      <w:r>
        <w:rPr>
          <w:rFonts w:ascii="Times New Roman" w:hAnsi="Times New Roman"/>
          <w:bCs/>
          <w:sz w:val="28"/>
          <w:szCs w:val="28"/>
        </w:rPr>
        <w:t xml:space="preserve">включено </w:t>
      </w:r>
      <w:r w:rsidRPr="00254AAA">
        <w:rPr>
          <w:rFonts w:ascii="Times New Roman" w:hAnsi="Times New Roman"/>
          <w:bCs/>
          <w:sz w:val="28"/>
          <w:szCs w:val="28"/>
        </w:rPr>
        <w:t>обсуждение положен</w:t>
      </w:r>
      <w:r w:rsidR="00D36538">
        <w:rPr>
          <w:rFonts w:ascii="Times New Roman" w:hAnsi="Times New Roman"/>
          <w:bCs/>
          <w:sz w:val="28"/>
          <w:szCs w:val="28"/>
        </w:rPr>
        <w:t>ий</w:t>
      </w:r>
      <w:r w:rsidRPr="00254AAA">
        <w:rPr>
          <w:rFonts w:ascii="Times New Roman" w:hAnsi="Times New Roman"/>
          <w:bCs/>
          <w:sz w:val="28"/>
          <w:szCs w:val="28"/>
        </w:rPr>
        <w:t xml:space="preserve"> Федерального закона № 415-ФЗ с участием Федеральной таможенной службы, МВД России, Федеральной налоговой службы и других заинтересованных ведомств.</w:t>
      </w:r>
      <w:r w:rsidR="00D36538">
        <w:rPr>
          <w:rFonts w:ascii="Times New Roman" w:hAnsi="Times New Roman"/>
          <w:bCs/>
          <w:sz w:val="28"/>
          <w:szCs w:val="28"/>
        </w:rPr>
        <w:t xml:space="preserve"> Для бизнеса приоритетными задачами на развитие ЕГАИС являются формирование ведомостей цепочек поставки древесины и организация личного кабинета пользователя ЕГАИС, который решает задачи материального баланса, напоминает предпринимателю о текущей отчётности, позволяет выводить на печать правильно сформированные документы с данными из ЕГАИС и, наоборот, вводить данные из корпоративных систем учёта древесины.</w:t>
      </w:r>
    </w:p>
    <w:p w:rsidR="00D36538" w:rsidRDefault="00DB464A" w:rsidP="00B634B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Рослесхоз, как Оператор ЕГАИС, также ожидает от смежных ведомств более тесной совместной работы. От Федеральной таможенной службы мы ожидаем тесного обмена информацией по экспортно-импортным операциям с необработанной древесиной – подготовили Соглашение об информационном обмене. К сожалению, мы имеем крайне обрывочную информацию из районных мировых судов, куда попадают материалы об административных правонарушениях по частям 1-5 статьи 8.28.1 КоАП. С МВД России мы планируем проработать вопросы работы с сопроводительным документом на перевозку древесины и расширить круг должностных лиц этого ведомства, работающих с этим вопросом. Более того, мы готовы проработать нормативное обеспечение и сделать функционал ЕГАИС для сотрудника </w:t>
      </w:r>
      <w:r w:rsidR="00382C97">
        <w:rPr>
          <w:rFonts w:ascii="Times New Roman" w:hAnsi="Times New Roman"/>
          <w:bCs/>
          <w:sz w:val="28"/>
          <w:szCs w:val="28"/>
        </w:rPr>
        <w:t>МВД</w:t>
      </w:r>
      <w:r>
        <w:rPr>
          <w:rFonts w:ascii="Times New Roman" w:hAnsi="Times New Roman"/>
          <w:bCs/>
          <w:sz w:val="28"/>
          <w:szCs w:val="28"/>
        </w:rPr>
        <w:t xml:space="preserve"> более интерактивным, когда сотрудник, проверяя </w:t>
      </w:r>
      <w:r>
        <w:rPr>
          <w:rFonts w:ascii="Times New Roman" w:hAnsi="Times New Roman"/>
          <w:bCs/>
          <w:sz w:val="28"/>
          <w:szCs w:val="28"/>
        </w:rPr>
        <w:lastRenderedPageBreak/>
        <w:t>сопроводительный документ, «обнуляет»</w:t>
      </w:r>
      <w:r w:rsidR="00EE253D">
        <w:rPr>
          <w:rFonts w:ascii="Times New Roman" w:hAnsi="Times New Roman"/>
          <w:bCs/>
          <w:sz w:val="28"/>
          <w:szCs w:val="28"/>
        </w:rPr>
        <w:t xml:space="preserve"> сопроводительный в ЕГАИС, исключая возможность его повторного использования.</w:t>
      </w:r>
    </w:p>
    <w:p w:rsidR="00FF5FE4" w:rsidRPr="00FF5FE4" w:rsidRDefault="00EE253D" w:rsidP="00FF5F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Есть ряд вопросов стандартизации в лесной отрасли, которые требуют решения в 2016 году. </w:t>
      </w:r>
      <w:r w:rsidRPr="00EE253D">
        <w:rPr>
          <w:rFonts w:ascii="Times New Roman" w:hAnsi="Times New Roman"/>
          <w:bCs/>
          <w:sz w:val="28"/>
          <w:szCs w:val="28"/>
        </w:rPr>
        <w:t xml:space="preserve">Разработка Минэкономразвития России классификатора </w:t>
      </w:r>
      <w:proofErr w:type="gramStart"/>
      <w:r w:rsidRPr="00EE253D">
        <w:rPr>
          <w:rFonts w:ascii="Times New Roman" w:hAnsi="Times New Roman"/>
          <w:bCs/>
          <w:sz w:val="28"/>
          <w:szCs w:val="28"/>
        </w:rPr>
        <w:t>ОК</w:t>
      </w:r>
      <w:proofErr w:type="gramEnd"/>
      <w:r w:rsidRPr="00EE253D">
        <w:rPr>
          <w:rFonts w:ascii="Times New Roman" w:hAnsi="Times New Roman"/>
          <w:bCs/>
          <w:sz w:val="28"/>
          <w:szCs w:val="28"/>
        </w:rPr>
        <w:t> 034-2014 по подгруппе "Лесоматериалы необработанные" проведена на основе терминов, содержащихся в действующих стандартах.</w:t>
      </w:r>
      <w:r>
        <w:rPr>
          <w:rFonts w:ascii="Times New Roman" w:hAnsi="Times New Roman"/>
          <w:bCs/>
          <w:sz w:val="28"/>
          <w:szCs w:val="28"/>
        </w:rPr>
        <w:t xml:space="preserve"> К сожалению, </w:t>
      </w:r>
      <w:r w:rsidRPr="00EE253D">
        <w:rPr>
          <w:rFonts w:ascii="Times New Roman" w:hAnsi="Times New Roman"/>
          <w:bCs/>
          <w:sz w:val="28"/>
          <w:szCs w:val="28"/>
        </w:rPr>
        <w:t>термины в стандарте на продукцию лесозаготовок ГОСТ 17462-84 не соответствуют терминам, определяющим сортименты, в двух основных стандартах технических условий - ГОСТ 9463-88 и ГОСТ 9462-88.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253D">
        <w:rPr>
          <w:rFonts w:ascii="Times New Roman" w:hAnsi="Times New Roman"/>
          <w:bCs/>
          <w:sz w:val="28"/>
          <w:szCs w:val="28"/>
        </w:rPr>
        <w:t xml:space="preserve">Использование в </w:t>
      </w:r>
      <w:proofErr w:type="gramStart"/>
      <w:r w:rsidRPr="00EE253D">
        <w:rPr>
          <w:rFonts w:ascii="Times New Roman" w:hAnsi="Times New Roman"/>
          <w:bCs/>
          <w:sz w:val="28"/>
          <w:szCs w:val="28"/>
        </w:rPr>
        <w:t>ОК</w:t>
      </w:r>
      <w:proofErr w:type="gramEnd"/>
      <w:r w:rsidRPr="00EE253D">
        <w:rPr>
          <w:rFonts w:ascii="Times New Roman" w:hAnsi="Times New Roman"/>
          <w:bCs/>
          <w:sz w:val="28"/>
          <w:szCs w:val="28"/>
        </w:rPr>
        <w:t> 034-2014 терминов из последних двух стандартов привело к тому, что по классификатору невозможно однозначно определить основные сортименты - "пиловочник" и "фанерный кряж". Доля этих сортиментов составляет более 50% по объёму и более 70% по стоимости продукции лесозаготовок. Другой проблемой является отсутствие в классификаторе отдельных позиций для лиственных хлыстов и хлыстов всех пород.</w:t>
      </w:r>
      <w:r>
        <w:rPr>
          <w:rFonts w:ascii="Times New Roman" w:hAnsi="Times New Roman"/>
          <w:bCs/>
          <w:sz w:val="28"/>
          <w:szCs w:val="28"/>
        </w:rPr>
        <w:t xml:space="preserve"> Э</w:t>
      </w:r>
      <w:r w:rsidRPr="00EE253D">
        <w:rPr>
          <w:rFonts w:ascii="Times New Roman" w:hAnsi="Times New Roman"/>
          <w:bCs/>
          <w:sz w:val="28"/>
          <w:szCs w:val="28"/>
        </w:rPr>
        <w:t xml:space="preserve">ти недостатки классификатора </w:t>
      </w:r>
      <w:proofErr w:type="gramStart"/>
      <w:r w:rsidRPr="00EE253D">
        <w:rPr>
          <w:rFonts w:ascii="Times New Roman" w:hAnsi="Times New Roman"/>
          <w:bCs/>
          <w:sz w:val="28"/>
          <w:szCs w:val="28"/>
        </w:rPr>
        <w:t>ОК</w:t>
      </w:r>
      <w:proofErr w:type="gramEnd"/>
      <w:r w:rsidRPr="00EE253D">
        <w:rPr>
          <w:rFonts w:ascii="Times New Roman" w:hAnsi="Times New Roman"/>
          <w:bCs/>
          <w:sz w:val="28"/>
          <w:szCs w:val="28"/>
        </w:rPr>
        <w:t xml:space="preserve"> 034-2014 </w:t>
      </w:r>
      <w:r>
        <w:rPr>
          <w:rFonts w:ascii="Times New Roman" w:hAnsi="Times New Roman"/>
          <w:bCs/>
          <w:sz w:val="28"/>
          <w:szCs w:val="28"/>
        </w:rPr>
        <w:t>продублированы</w:t>
      </w:r>
      <w:r w:rsidRPr="00EE253D">
        <w:rPr>
          <w:rFonts w:ascii="Times New Roman" w:hAnsi="Times New Roman"/>
          <w:bCs/>
          <w:sz w:val="28"/>
          <w:szCs w:val="28"/>
        </w:rPr>
        <w:t xml:space="preserve"> в утверждённом Перечне видов древесины (распоряжение Правительства РФ от 13 июня 2014 г. N 1047-р), что оказывает отрицательное влияние на применение ЕГАИС учёт</w:t>
      </w:r>
      <w:r>
        <w:rPr>
          <w:rFonts w:ascii="Times New Roman" w:hAnsi="Times New Roman"/>
          <w:bCs/>
          <w:sz w:val="28"/>
          <w:szCs w:val="28"/>
        </w:rPr>
        <w:t>а древесины и сделок с ней, создаёт сложности всем пользователям ЕГАИС, приводит к необходимости большой разъяснительной работы по малосодержательным вопросам. Надеюсь, что наша переписка и предложения в Минэкономразвития приведут в этом году к положительным результатам для лесной отрасли.</w:t>
      </w:r>
      <w:r w:rsidR="00FF5FE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F5FE4" w:rsidRPr="00FF5FE4">
        <w:rPr>
          <w:rFonts w:ascii="Times New Roman" w:hAnsi="Times New Roman"/>
          <w:bCs/>
          <w:sz w:val="28"/>
          <w:szCs w:val="28"/>
        </w:rPr>
        <w:t>Необходимы разработка и принятие национальных стандартов на круглые лесоматериалы, соблюдение которых должно:</w:t>
      </w:r>
      <w:proofErr w:type="gramEnd"/>
    </w:p>
    <w:p w:rsidR="00FF5FE4" w:rsidRPr="00FF5FE4" w:rsidRDefault="00FF5FE4" w:rsidP="00FF5F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5FE4">
        <w:rPr>
          <w:rFonts w:ascii="Times New Roman" w:hAnsi="Times New Roman"/>
          <w:bCs/>
          <w:sz w:val="28"/>
          <w:szCs w:val="28"/>
        </w:rPr>
        <w:t>- быть обязательным - посредством включения ссылок на эти стандарты в "Порядок определения видового (породного) и сортиментного состава древесины" и в "Правила учёта древесины";</w:t>
      </w:r>
    </w:p>
    <w:p w:rsidR="00FF5FE4" w:rsidRPr="00FF5FE4" w:rsidRDefault="00FF5FE4" w:rsidP="00FF5F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5FE4">
        <w:rPr>
          <w:rFonts w:ascii="Times New Roman" w:hAnsi="Times New Roman"/>
          <w:bCs/>
          <w:sz w:val="28"/>
          <w:szCs w:val="28"/>
        </w:rPr>
        <w:t>- упорядочить и документировать технические требования и процедуры по сортиментации и учёту круглых лесоматериалов, детальное изложение которых невозможно в нормативно-правовых актах;</w:t>
      </w:r>
    </w:p>
    <w:p w:rsidR="00EE253D" w:rsidRDefault="00FF5FE4" w:rsidP="00FF5F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5FE4">
        <w:rPr>
          <w:rFonts w:ascii="Times New Roman" w:hAnsi="Times New Roman"/>
          <w:bCs/>
          <w:sz w:val="28"/>
          <w:szCs w:val="28"/>
        </w:rPr>
        <w:t xml:space="preserve">- упорядочить терминологию и классификацию древесины (круглых лесоматериалов) с учётом особенностей экономики Российской Федерации (заготовка и поставка лиственных хлыстов и содержащих смесь всех пород). Это позволит внести соответствующие изменения в классификатор </w:t>
      </w:r>
      <w:proofErr w:type="gramStart"/>
      <w:r w:rsidRPr="00FF5FE4">
        <w:rPr>
          <w:rFonts w:ascii="Times New Roman" w:hAnsi="Times New Roman"/>
          <w:bCs/>
          <w:sz w:val="28"/>
          <w:szCs w:val="28"/>
        </w:rPr>
        <w:t>ОК</w:t>
      </w:r>
      <w:proofErr w:type="gramEnd"/>
      <w:r w:rsidRPr="00FF5FE4">
        <w:rPr>
          <w:rFonts w:ascii="Times New Roman" w:hAnsi="Times New Roman"/>
          <w:bCs/>
          <w:sz w:val="28"/>
          <w:szCs w:val="28"/>
        </w:rPr>
        <w:t> 034-2014 и в "Перечень видов древесины".</w:t>
      </w:r>
    </w:p>
    <w:p w:rsidR="002025AC" w:rsidRPr="00D36538" w:rsidRDefault="00772009" w:rsidP="00EE2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415-ФЗ и ЕГАИС становятся локомотивом перехода отрасли на новые экономические и рыночные рельсы.</w:t>
      </w:r>
      <w:r w:rsidR="00D36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Рослесхоз готовит предложения</w:t>
      </w:r>
      <w:r w:rsidRPr="00254AAA">
        <w:rPr>
          <w:rFonts w:ascii="Times New Roman" w:hAnsi="Times New Roman"/>
          <w:bCs/>
          <w:sz w:val="28"/>
          <w:szCs w:val="28"/>
        </w:rPr>
        <w:t xml:space="preserve"> о совершенствовании системы ценообразования на лесные ресурсы, в том числе с учетом рыночной стоимости круглых лесоматериалов.</w:t>
      </w:r>
      <w:r w:rsidR="00D36538">
        <w:rPr>
          <w:rFonts w:ascii="Times New Roman" w:hAnsi="Times New Roman"/>
          <w:bCs/>
          <w:sz w:val="28"/>
          <w:szCs w:val="28"/>
        </w:rPr>
        <w:t xml:space="preserve"> Основным источником информации для этих целей станут данные об обороте сортиментов всех пород на </w:t>
      </w:r>
      <w:r w:rsidR="00D36538">
        <w:rPr>
          <w:rFonts w:ascii="Times New Roman" w:hAnsi="Times New Roman"/>
          <w:bCs/>
          <w:sz w:val="28"/>
          <w:szCs w:val="28"/>
        </w:rPr>
        <w:lastRenderedPageBreak/>
        <w:t>внутреннем рынке Российской Феде</w:t>
      </w:r>
      <w:r w:rsidR="00382C97">
        <w:rPr>
          <w:rFonts w:ascii="Times New Roman" w:hAnsi="Times New Roman"/>
          <w:bCs/>
          <w:sz w:val="28"/>
          <w:szCs w:val="28"/>
        </w:rPr>
        <w:t>рации из ЕГАИС. Предполагаем, ч</w:t>
      </w:r>
      <w:r w:rsidR="00D36538">
        <w:rPr>
          <w:rFonts w:ascii="Times New Roman" w:hAnsi="Times New Roman"/>
          <w:bCs/>
          <w:sz w:val="28"/>
          <w:szCs w:val="28"/>
        </w:rPr>
        <w:t>то этот вектор нашей работы позволит сформировать рыночный механизм платежей за пользование лесами взамен текущего механизма административно назначенных платежей.</w:t>
      </w:r>
    </w:p>
    <w:p w:rsidR="00201726" w:rsidRPr="00E315CE" w:rsidRDefault="00382C97" w:rsidP="00382C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2C97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следняя информация по</w:t>
      </w:r>
      <w:r w:rsidRPr="00382C97">
        <w:rPr>
          <w:rFonts w:ascii="Times New Roman" w:hAnsi="Times New Roman"/>
          <w:bCs/>
          <w:sz w:val="28"/>
          <w:szCs w:val="28"/>
        </w:rPr>
        <w:t xml:space="preserve"> административной практике</w:t>
      </w:r>
      <w:r>
        <w:rPr>
          <w:rFonts w:ascii="Times New Roman" w:hAnsi="Times New Roman"/>
          <w:bCs/>
          <w:sz w:val="28"/>
          <w:szCs w:val="28"/>
        </w:rPr>
        <w:t xml:space="preserve"> следующая</w:t>
      </w:r>
      <w:r w:rsidRPr="00382C9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За первые</w:t>
      </w:r>
      <w:r w:rsidR="00201726" w:rsidRPr="00382C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три </w:t>
      </w:r>
      <w:r w:rsidR="00201726" w:rsidRPr="00382C97">
        <w:rPr>
          <w:rFonts w:ascii="Times New Roman" w:hAnsi="Times New Roman"/>
          <w:bCs/>
          <w:sz w:val="28"/>
          <w:szCs w:val="28"/>
        </w:rPr>
        <w:t>месяц</w:t>
      </w:r>
      <w:r>
        <w:rPr>
          <w:rFonts w:ascii="Times New Roman" w:hAnsi="Times New Roman"/>
          <w:bCs/>
          <w:sz w:val="28"/>
          <w:szCs w:val="28"/>
        </w:rPr>
        <w:t>а</w:t>
      </w:r>
      <w:r w:rsidR="00201726" w:rsidRPr="00382C97">
        <w:rPr>
          <w:rFonts w:ascii="Times New Roman" w:hAnsi="Times New Roman"/>
          <w:bCs/>
          <w:sz w:val="28"/>
          <w:szCs w:val="28"/>
        </w:rPr>
        <w:t xml:space="preserve"> 2016 года заведено</w:t>
      </w:r>
      <w:r w:rsidR="00201726" w:rsidRPr="00E315CE">
        <w:rPr>
          <w:rFonts w:ascii="Times New Roman" w:hAnsi="Times New Roman"/>
          <w:bCs/>
          <w:sz w:val="28"/>
          <w:szCs w:val="28"/>
        </w:rPr>
        <w:t xml:space="preserve"> административных дел: всего – </w:t>
      </w:r>
      <w:r w:rsidR="00183B74">
        <w:rPr>
          <w:rFonts w:ascii="Times New Roman" w:hAnsi="Times New Roman"/>
          <w:bCs/>
          <w:sz w:val="28"/>
          <w:szCs w:val="28"/>
        </w:rPr>
        <w:t>225</w:t>
      </w:r>
      <w:r w:rsidR="00201726" w:rsidRPr="00E315CE">
        <w:rPr>
          <w:rFonts w:ascii="Times New Roman" w:hAnsi="Times New Roman"/>
          <w:bCs/>
          <w:sz w:val="28"/>
          <w:szCs w:val="28"/>
        </w:rPr>
        <w:t xml:space="preserve">, органы управления лесами – </w:t>
      </w:r>
      <w:r w:rsidR="00183B74">
        <w:rPr>
          <w:rFonts w:ascii="Times New Roman" w:hAnsi="Times New Roman"/>
          <w:bCs/>
          <w:sz w:val="28"/>
          <w:szCs w:val="28"/>
        </w:rPr>
        <w:t>176</w:t>
      </w:r>
      <w:r w:rsidR="00201726" w:rsidRPr="00E315CE">
        <w:rPr>
          <w:rFonts w:ascii="Times New Roman" w:hAnsi="Times New Roman"/>
          <w:bCs/>
          <w:sz w:val="28"/>
          <w:szCs w:val="28"/>
        </w:rPr>
        <w:t xml:space="preserve">, органы полиции – </w:t>
      </w:r>
      <w:r w:rsidR="00183B74">
        <w:rPr>
          <w:rFonts w:ascii="Times New Roman" w:hAnsi="Times New Roman"/>
          <w:bCs/>
          <w:sz w:val="28"/>
          <w:szCs w:val="28"/>
        </w:rPr>
        <w:t>49</w:t>
      </w:r>
      <w:r w:rsidR="00201726" w:rsidRPr="00E315CE">
        <w:rPr>
          <w:rFonts w:ascii="Times New Roman" w:hAnsi="Times New Roman"/>
          <w:bCs/>
          <w:sz w:val="28"/>
          <w:szCs w:val="28"/>
        </w:rPr>
        <w:t>.</w:t>
      </w:r>
    </w:p>
    <w:p w:rsidR="00201726" w:rsidRPr="00B634B3" w:rsidRDefault="00201726" w:rsidP="002017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>За 2015 год заведено 1 367 дел об административных правонарушениях. По информации Департаментов лесного хозяйства, органами управления лесами  заведено 897 дел, органами полиции – 470.</w:t>
      </w:r>
    </w:p>
    <w:p w:rsidR="00201726" w:rsidRPr="00B634B3" w:rsidRDefault="00201726" w:rsidP="002017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 xml:space="preserve">Меньше всего заведено дел в ЮФО – 28, в </w:t>
      </w:r>
      <w:proofErr w:type="spellStart"/>
      <w:r w:rsidRPr="00B634B3">
        <w:rPr>
          <w:rFonts w:ascii="Times New Roman" w:hAnsi="Times New Roman"/>
          <w:bCs/>
          <w:sz w:val="28"/>
          <w:szCs w:val="28"/>
        </w:rPr>
        <w:t>УрФО</w:t>
      </w:r>
      <w:proofErr w:type="spellEnd"/>
      <w:r w:rsidRPr="00B634B3">
        <w:rPr>
          <w:rFonts w:ascii="Times New Roman" w:hAnsi="Times New Roman"/>
          <w:bCs/>
          <w:sz w:val="28"/>
          <w:szCs w:val="28"/>
        </w:rPr>
        <w:t xml:space="preserve"> – 31, в ЦФО - 138. В других федеральных округах – более 200, больше всего в ДФО – 355 дел.</w:t>
      </w:r>
    </w:p>
    <w:p w:rsidR="00201726" w:rsidRPr="00B634B3" w:rsidRDefault="00201726" w:rsidP="002017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4B3">
        <w:rPr>
          <w:rFonts w:ascii="Times New Roman" w:hAnsi="Times New Roman"/>
          <w:bCs/>
          <w:sz w:val="28"/>
          <w:szCs w:val="28"/>
        </w:rPr>
        <w:t xml:space="preserve">Меньше всего заведено дел по части 3 статьи 8.28.1 КоАП - нарушение </w:t>
      </w:r>
      <w:hyperlink r:id="rId10" w:history="1">
        <w:r w:rsidRPr="00B634B3">
          <w:rPr>
            <w:rFonts w:ascii="Times New Roman" w:hAnsi="Times New Roman"/>
            <w:bCs/>
            <w:sz w:val="28"/>
            <w:szCs w:val="28"/>
          </w:rPr>
          <w:t>порядка</w:t>
        </w:r>
      </w:hyperlink>
      <w:r w:rsidRPr="00B634B3">
        <w:rPr>
          <w:rFonts w:ascii="Times New Roman" w:hAnsi="Times New Roman"/>
          <w:bCs/>
          <w:sz w:val="28"/>
          <w:szCs w:val="28"/>
        </w:rPr>
        <w:t xml:space="preserve"> учета древесины – 30 дел. Больше всего дел заведено по части 5 статьи 8.28.1 КоАП – транспортировка древесины без оформленного в установленном лесным законодательством порядке сопроводительного документа – по этой статье административные штрафы действуют уже год и работают по ним как лесники, так и полицейские, результат – 814 дел об административных правонарушениях.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>Достаточно много дел заведено по части 2 статьи 8.28.1 КоАП –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в ЕГАИС заведомо ложной информации – 523 дела за 6 месяцев 2015 года.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 xml:space="preserve"> Здесь есть специфика распределения по федеральным округам: </w:t>
      </w:r>
      <w:proofErr w:type="spellStart"/>
      <w:r w:rsidRPr="00B634B3">
        <w:rPr>
          <w:rFonts w:ascii="Times New Roman" w:hAnsi="Times New Roman"/>
          <w:bCs/>
          <w:sz w:val="28"/>
          <w:szCs w:val="28"/>
        </w:rPr>
        <w:t>УрФО</w:t>
      </w:r>
      <w:proofErr w:type="spellEnd"/>
      <w:r w:rsidRPr="00B634B3">
        <w:rPr>
          <w:rFonts w:ascii="Times New Roman" w:hAnsi="Times New Roman"/>
          <w:bCs/>
          <w:sz w:val="28"/>
          <w:szCs w:val="28"/>
        </w:rPr>
        <w:t xml:space="preserve"> ни одного дела, СФО и ЦФО – по 4 дела. Лидеры: СЗФО – 233 дела и ДФО – 200 дел.</w:t>
      </w:r>
    </w:p>
    <w:p w:rsidR="00201726" w:rsidRPr="00201726" w:rsidRDefault="00201726" w:rsidP="00183B7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415-ФЗ</w:t>
      </w:r>
      <w:r w:rsidRPr="00B634B3">
        <w:rPr>
          <w:rFonts w:ascii="Times New Roman" w:hAnsi="Times New Roman"/>
          <w:bCs/>
          <w:sz w:val="28"/>
          <w:szCs w:val="28"/>
        </w:rPr>
        <w:t xml:space="preserve"> с 01 января 2016 года вступил в силу в полном объёме. Вступила в силу часть 1 статьи 8.28.1. Кодекса об административных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>правонарушениях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 xml:space="preserve"> о нарушениях одного из требований лесного законодательства об учете древесины и сделок с ней. </w:t>
      </w:r>
      <w:proofErr w:type="gramStart"/>
      <w:r w:rsidRPr="00B634B3">
        <w:rPr>
          <w:rFonts w:ascii="Times New Roman" w:hAnsi="Times New Roman"/>
          <w:bCs/>
          <w:sz w:val="28"/>
          <w:szCs w:val="28"/>
        </w:rPr>
        <w:t xml:space="preserve">Часть 1 гласит, что непредставление или несвоевременное представление </w:t>
      </w:r>
      <w:hyperlink r:id="rId11" w:history="1">
        <w:r w:rsidRPr="00B634B3">
          <w:rPr>
            <w:rFonts w:ascii="Times New Roman" w:hAnsi="Times New Roman"/>
            <w:bCs/>
            <w:sz w:val="28"/>
            <w:szCs w:val="28"/>
          </w:rPr>
          <w:t>декларации</w:t>
        </w:r>
      </w:hyperlink>
      <w:r w:rsidRPr="00B634B3">
        <w:rPr>
          <w:rFonts w:ascii="Times New Roman" w:hAnsi="Times New Roman"/>
          <w:bCs/>
          <w:sz w:val="28"/>
          <w:szCs w:val="28"/>
        </w:rPr>
        <w:t xml:space="preserve"> о сделках с древесиной, а также представление заведомо ложной информации в декларации о сделках с древесиной 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</w:t>
      </w:r>
      <w:proofErr w:type="gramEnd"/>
      <w:r w:rsidRPr="00B634B3">
        <w:rPr>
          <w:rFonts w:ascii="Times New Roman" w:hAnsi="Times New Roman"/>
          <w:bCs/>
          <w:sz w:val="28"/>
          <w:szCs w:val="28"/>
        </w:rPr>
        <w:t xml:space="preserve"> на юридических лиц, - от ста тысяч до двухсот тысяч рублей.</w:t>
      </w:r>
    </w:p>
    <w:sectPr w:rsidR="00201726" w:rsidRPr="00201726" w:rsidSect="000C0506">
      <w:headerReference w:type="defaul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EB" w:rsidRDefault="00990AEB" w:rsidP="00B63133">
      <w:pPr>
        <w:spacing w:after="0" w:line="240" w:lineRule="auto"/>
      </w:pPr>
      <w:r>
        <w:separator/>
      </w:r>
    </w:p>
  </w:endnote>
  <w:endnote w:type="continuationSeparator" w:id="0">
    <w:p w:rsidR="00990AEB" w:rsidRDefault="00990AEB" w:rsidP="00B6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EB" w:rsidRDefault="00990AEB" w:rsidP="00B63133">
      <w:pPr>
        <w:spacing w:after="0" w:line="240" w:lineRule="auto"/>
      </w:pPr>
      <w:r>
        <w:separator/>
      </w:r>
    </w:p>
  </w:footnote>
  <w:footnote w:type="continuationSeparator" w:id="0">
    <w:p w:rsidR="00990AEB" w:rsidRDefault="00990AEB" w:rsidP="00B6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B2" w:rsidRPr="00772009" w:rsidRDefault="00BF3FB2">
    <w:pPr>
      <w:pStyle w:val="a4"/>
      <w:jc w:val="center"/>
      <w:rPr>
        <w:rFonts w:ascii="Times New Roman" w:hAnsi="Times New Roman"/>
        <w:sz w:val="24"/>
        <w:szCs w:val="24"/>
      </w:rPr>
    </w:pPr>
    <w:r w:rsidRPr="00772009">
      <w:rPr>
        <w:rFonts w:ascii="Times New Roman" w:hAnsi="Times New Roman"/>
        <w:sz w:val="24"/>
        <w:szCs w:val="24"/>
      </w:rPr>
      <w:fldChar w:fldCharType="begin"/>
    </w:r>
    <w:r w:rsidRPr="00772009">
      <w:rPr>
        <w:rFonts w:ascii="Times New Roman" w:hAnsi="Times New Roman"/>
        <w:sz w:val="24"/>
        <w:szCs w:val="24"/>
      </w:rPr>
      <w:instrText xml:space="preserve"> PAGE   \* MERGEFORMAT </w:instrText>
    </w:r>
    <w:r w:rsidRPr="00772009">
      <w:rPr>
        <w:rFonts w:ascii="Times New Roman" w:hAnsi="Times New Roman"/>
        <w:sz w:val="24"/>
        <w:szCs w:val="24"/>
      </w:rPr>
      <w:fldChar w:fldCharType="separate"/>
    </w:r>
    <w:r w:rsidR="00556A06">
      <w:rPr>
        <w:rFonts w:ascii="Times New Roman" w:hAnsi="Times New Roman"/>
        <w:noProof/>
        <w:sz w:val="24"/>
        <w:szCs w:val="24"/>
      </w:rPr>
      <w:t>2</w:t>
    </w:r>
    <w:r w:rsidRPr="00772009">
      <w:rPr>
        <w:rFonts w:ascii="Times New Roman" w:hAnsi="Times New Roman"/>
        <w:sz w:val="24"/>
        <w:szCs w:val="24"/>
      </w:rPr>
      <w:fldChar w:fldCharType="end"/>
    </w:r>
  </w:p>
  <w:p w:rsidR="00BF3FB2" w:rsidRDefault="00BF3F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BC5"/>
    <w:multiLevelType w:val="hybridMultilevel"/>
    <w:tmpl w:val="F230B2E8"/>
    <w:lvl w:ilvl="0" w:tplc="E188E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0BE8"/>
    <w:multiLevelType w:val="hybridMultilevel"/>
    <w:tmpl w:val="D8086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C44B07"/>
    <w:multiLevelType w:val="hybridMultilevel"/>
    <w:tmpl w:val="757A3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735E81"/>
    <w:multiLevelType w:val="hybridMultilevel"/>
    <w:tmpl w:val="9C8413C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6294F38"/>
    <w:multiLevelType w:val="hybridMultilevel"/>
    <w:tmpl w:val="B02AD7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00186A"/>
    <w:multiLevelType w:val="hybridMultilevel"/>
    <w:tmpl w:val="910048DC"/>
    <w:lvl w:ilvl="0" w:tplc="E188E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3F"/>
    <w:rsid w:val="000251B3"/>
    <w:rsid w:val="0003128F"/>
    <w:rsid w:val="000715A2"/>
    <w:rsid w:val="00083D60"/>
    <w:rsid w:val="000A5940"/>
    <w:rsid w:val="000B4669"/>
    <w:rsid w:val="000B64BC"/>
    <w:rsid w:val="000C0506"/>
    <w:rsid w:val="000F19F9"/>
    <w:rsid w:val="001023F9"/>
    <w:rsid w:val="00106D03"/>
    <w:rsid w:val="00153243"/>
    <w:rsid w:val="00173503"/>
    <w:rsid w:val="00183B74"/>
    <w:rsid w:val="00187EF7"/>
    <w:rsid w:val="00193F82"/>
    <w:rsid w:val="001B1FED"/>
    <w:rsid w:val="001E1819"/>
    <w:rsid w:val="00201726"/>
    <w:rsid w:val="002025AC"/>
    <w:rsid w:val="00254AAA"/>
    <w:rsid w:val="002678D4"/>
    <w:rsid w:val="0029653F"/>
    <w:rsid w:val="00320518"/>
    <w:rsid w:val="003351FD"/>
    <w:rsid w:val="00380A5A"/>
    <w:rsid w:val="00381A61"/>
    <w:rsid w:val="00382C97"/>
    <w:rsid w:val="0038435F"/>
    <w:rsid w:val="003A5B81"/>
    <w:rsid w:val="003B10B1"/>
    <w:rsid w:val="003C0785"/>
    <w:rsid w:val="003E5C1F"/>
    <w:rsid w:val="003F65F4"/>
    <w:rsid w:val="0042128D"/>
    <w:rsid w:val="00442035"/>
    <w:rsid w:val="004902EA"/>
    <w:rsid w:val="004A233F"/>
    <w:rsid w:val="004B12AE"/>
    <w:rsid w:val="0052425F"/>
    <w:rsid w:val="0053616C"/>
    <w:rsid w:val="00542BEA"/>
    <w:rsid w:val="00554D93"/>
    <w:rsid w:val="00556A06"/>
    <w:rsid w:val="0057409E"/>
    <w:rsid w:val="005B0DD4"/>
    <w:rsid w:val="005B329E"/>
    <w:rsid w:val="005B3493"/>
    <w:rsid w:val="005C46BA"/>
    <w:rsid w:val="005F2C05"/>
    <w:rsid w:val="006016DC"/>
    <w:rsid w:val="00682BA7"/>
    <w:rsid w:val="00695DE7"/>
    <w:rsid w:val="006E2BD9"/>
    <w:rsid w:val="006F4096"/>
    <w:rsid w:val="007003B5"/>
    <w:rsid w:val="00702EAB"/>
    <w:rsid w:val="0074021B"/>
    <w:rsid w:val="00743F87"/>
    <w:rsid w:val="00772009"/>
    <w:rsid w:val="00783C82"/>
    <w:rsid w:val="007A0387"/>
    <w:rsid w:val="007A27A9"/>
    <w:rsid w:val="007B1AD0"/>
    <w:rsid w:val="007E577A"/>
    <w:rsid w:val="007E5974"/>
    <w:rsid w:val="007F2344"/>
    <w:rsid w:val="0080222D"/>
    <w:rsid w:val="00892B12"/>
    <w:rsid w:val="008A4BC5"/>
    <w:rsid w:val="008A7353"/>
    <w:rsid w:val="008E1EF3"/>
    <w:rsid w:val="008E26FB"/>
    <w:rsid w:val="0097045C"/>
    <w:rsid w:val="0097462E"/>
    <w:rsid w:val="00990AEB"/>
    <w:rsid w:val="00997BF3"/>
    <w:rsid w:val="009B7AA8"/>
    <w:rsid w:val="009C08E1"/>
    <w:rsid w:val="009C76B4"/>
    <w:rsid w:val="009D45E4"/>
    <w:rsid w:val="009E6198"/>
    <w:rsid w:val="009F135F"/>
    <w:rsid w:val="00A20471"/>
    <w:rsid w:val="00A240F8"/>
    <w:rsid w:val="00A72AE6"/>
    <w:rsid w:val="00A9685D"/>
    <w:rsid w:val="00AA2A38"/>
    <w:rsid w:val="00AB0FF0"/>
    <w:rsid w:val="00B0785D"/>
    <w:rsid w:val="00B265BE"/>
    <w:rsid w:val="00B32715"/>
    <w:rsid w:val="00B34105"/>
    <w:rsid w:val="00B36B61"/>
    <w:rsid w:val="00B44BA5"/>
    <w:rsid w:val="00B63133"/>
    <w:rsid w:val="00B634B3"/>
    <w:rsid w:val="00BB2BF2"/>
    <w:rsid w:val="00BD0751"/>
    <w:rsid w:val="00BF3FB2"/>
    <w:rsid w:val="00BF5BAF"/>
    <w:rsid w:val="00C11BFB"/>
    <w:rsid w:val="00C327BF"/>
    <w:rsid w:val="00C37654"/>
    <w:rsid w:val="00CB34DD"/>
    <w:rsid w:val="00CD289B"/>
    <w:rsid w:val="00CE28B3"/>
    <w:rsid w:val="00D3106A"/>
    <w:rsid w:val="00D36538"/>
    <w:rsid w:val="00D45AE3"/>
    <w:rsid w:val="00D47EE7"/>
    <w:rsid w:val="00D57B42"/>
    <w:rsid w:val="00D67B4D"/>
    <w:rsid w:val="00D827C4"/>
    <w:rsid w:val="00DB2329"/>
    <w:rsid w:val="00DB464A"/>
    <w:rsid w:val="00DD6C7A"/>
    <w:rsid w:val="00DD7604"/>
    <w:rsid w:val="00DE5E7A"/>
    <w:rsid w:val="00DF0027"/>
    <w:rsid w:val="00E016C8"/>
    <w:rsid w:val="00E16111"/>
    <w:rsid w:val="00E315CE"/>
    <w:rsid w:val="00E3160B"/>
    <w:rsid w:val="00E534E5"/>
    <w:rsid w:val="00E67291"/>
    <w:rsid w:val="00E8256A"/>
    <w:rsid w:val="00E87561"/>
    <w:rsid w:val="00ED31E3"/>
    <w:rsid w:val="00EE253D"/>
    <w:rsid w:val="00F0158E"/>
    <w:rsid w:val="00F01FDF"/>
    <w:rsid w:val="00F20BD4"/>
    <w:rsid w:val="00F44CD3"/>
    <w:rsid w:val="00F806F0"/>
    <w:rsid w:val="00F86003"/>
    <w:rsid w:val="00FE14C7"/>
    <w:rsid w:val="00FE3C07"/>
    <w:rsid w:val="00FF3E0B"/>
    <w:rsid w:val="00FF4B7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3F"/>
  </w:style>
  <w:style w:type="paragraph" w:customStyle="1" w:styleId="ConsPlusNormal">
    <w:name w:val="ConsPlusNormal"/>
    <w:rsid w:val="002965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nhideWhenUsed/>
    <w:rsid w:val="0029653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29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10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3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843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1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111"/>
  </w:style>
  <w:style w:type="paragraph" w:customStyle="1" w:styleId="Default">
    <w:name w:val="Default"/>
    <w:rsid w:val="00EE2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3F"/>
  </w:style>
  <w:style w:type="paragraph" w:customStyle="1" w:styleId="ConsPlusNormal">
    <w:name w:val="ConsPlusNormal"/>
    <w:rsid w:val="002965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unhideWhenUsed/>
    <w:rsid w:val="0029653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29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10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3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843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1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111"/>
  </w:style>
  <w:style w:type="paragraph" w:customStyle="1" w:styleId="Default">
    <w:name w:val="Default"/>
    <w:rsid w:val="00EE2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7C7A9B7F17279B6C9195003389FC858BCDBCEFBBB8995880DCF7091341AB708ABFBB44BCI8SE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E79B7036144E882B2A10BDA2448A7A31E94C7794DAD7525CC85BF2E102E3F698A19F611Do8N3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7C7A9B7F17279B6C9195003389FC858BCDBCEFBBB8995880DCF7091341AB708ABFBB44BCI8S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6136-0984-40CC-BD12-27F6129E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ИВЦ Минприроды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Мариев Александр Николаевич</dc:creator>
  <cp:lastModifiedBy>АЛХ</cp:lastModifiedBy>
  <cp:revision>4</cp:revision>
  <cp:lastPrinted>2015-03-20T10:34:00Z</cp:lastPrinted>
  <dcterms:created xsi:type="dcterms:W3CDTF">2016-03-29T11:16:00Z</dcterms:created>
  <dcterms:modified xsi:type="dcterms:W3CDTF">2016-03-29T11:43:00Z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293421641</vt:i4>
  </property>
  <property fmtid="{D5CDD505-2E9C-101B-9397-08002B2CF9AE}" pid="3" name="_NewReviewCycle">
    <vt:lpwstr/>
  </property>
  <property fmtid="{D5CDD505-2E9C-101B-9397-08002B2CF9AE}" pid="4" name="_EmailSubject">
    <vt:lpwstr>Пр-1037 1 "к"</vt:lpwstr>
  </property>
  <property fmtid="{D5CDD505-2E9C-101B-9397-08002B2CF9AE}" pid="5" name="_AuthorEmail">
    <vt:lpwstr/>
  </property>
  <property fmtid="{D5CDD505-2E9C-101B-9397-08002B2CF9AE}" pid="6" name="_AuthorEmailDisplayName">
    <vt:lpwstr>Котельников Р.В.</vt:lpwstr>
  </property>
  <property fmtid="{D5CDD505-2E9C-101B-9397-08002B2CF9AE}" pid="7" name="_ReviewingToolsShownOnce">
    <vt:lpwstr/>
  </property>
</Properties>
</file>