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1D" w:rsidRDefault="007376EF">
      <w:pPr>
        <w:shd w:val="clear" w:color="auto" w:fill="FFFFFF"/>
        <w:spacing w:line="610" w:lineRule="exact"/>
        <w:ind w:left="139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Информационное письмо</w:t>
      </w:r>
    </w:p>
    <w:p w:rsidR="009D1B1D" w:rsidRDefault="007376EF">
      <w:pPr>
        <w:shd w:val="clear" w:color="auto" w:fill="FFFFFF"/>
        <w:spacing w:line="610" w:lineRule="exact"/>
        <w:ind w:left="110"/>
        <w:jc w:val="center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Уважаемые коллеги!</w:t>
      </w:r>
    </w:p>
    <w:p w:rsidR="000054C1" w:rsidRPr="009D6BD0" w:rsidRDefault="000054C1" w:rsidP="009016D3">
      <w:pPr>
        <w:shd w:val="clear" w:color="auto" w:fill="FFFFFF"/>
        <w:spacing w:line="360" w:lineRule="auto"/>
        <w:ind w:left="147"/>
        <w:contextualSpacing/>
        <w:jc w:val="center"/>
        <w:rPr>
          <w:rFonts w:eastAsia="Times New Roman"/>
          <w:bCs/>
          <w:spacing w:val="-1"/>
          <w:sz w:val="16"/>
          <w:szCs w:val="16"/>
        </w:rPr>
      </w:pPr>
    </w:p>
    <w:p w:rsidR="009D1B1D" w:rsidRDefault="00573BD1" w:rsidP="009016D3">
      <w:pPr>
        <w:shd w:val="clear" w:color="auto" w:fill="FFFFFF"/>
        <w:spacing w:line="360" w:lineRule="auto"/>
        <w:ind w:left="147"/>
        <w:contextualSpacing/>
        <w:jc w:val="center"/>
      </w:pPr>
      <w:r w:rsidRPr="00573BD1">
        <w:rPr>
          <w:rFonts w:eastAsia="Times New Roman"/>
          <w:bCs/>
          <w:spacing w:val="-1"/>
          <w:sz w:val="24"/>
          <w:szCs w:val="24"/>
        </w:rPr>
        <w:t>ФГБОУ ВПО «Бурятская государственная сельскохозяйственная академия имени</w:t>
      </w:r>
      <w:r w:rsidR="009016D3">
        <w:rPr>
          <w:rFonts w:eastAsia="Times New Roman"/>
          <w:bCs/>
          <w:spacing w:val="-1"/>
          <w:sz w:val="24"/>
          <w:szCs w:val="24"/>
        </w:rPr>
        <w:t xml:space="preserve"> </w:t>
      </w:r>
      <w:r w:rsidRPr="00573BD1">
        <w:rPr>
          <w:rFonts w:eastAsia="Times New Roman"/>
          <w:bCs/>
          <w:spacing w:val="-1"/>
          <w:sz w:val="24"/>
          <w:szCs w:val="24"/>
        </w:rPr>
        <w:t>В.Р. Филиппова»</w:t>
      </w:r>
      <w:r>
        <w:rPr>
          <w:rFonts w:eastAsia="Times New Roman"/>
          <w:bCs/>
          <w:spacing w:val="-1"/>
          <w:sz w:val="24"/>
          <w:szCs w:val="24"/>
        </w:rPr>
        <w:t xml:space="preserve"> п</w:t>
      </w:r>
      <w:r w:rsidR="007376EF">
        <w:rPr>
          <w:rFonts w:eastAsia="Times New Roman"/>
          <w:spacing w:val="-1"/>
          <w:sz w:val="24"/>
          <w:szCs w:val="24"/>
        </w:rPr>
        <w:t>риглашае</w:t>
      </w:r>
      <w:r w:rsidR="009016D3">
        <w:rPr>
          <w:rFonts w:eastAsia="Times New Roman"/>
          <w:spacing w:val="-1"/>
          <w:sz w:val="24"/>
          <w:szCs w:val="24"/>
        </w:rPr>
        <w:t>т</w:t>
      </w:r>
      <w:r w:rsidR="007376EF">
        <w:rPr>
          <w:rFonts w:eastAsia="Times New Roman"/>
          <w:spacing w:val="-1"/>
          <w:sz w:val="24"/>
          <w:szCs w:val="24"/>
        </w:rPr>
        <w:t xml:space="preserve"> вас принять участие в международной научно-практической конференции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7376EF">
        <w:rPr>
          <w:rFonts w:eastAsia="Times New Roman"/>
          <w:b/>
          <w:bCs/>
          <w:sz w:val="24"/>
          <w:szCs w:val="24"/>
        </w:rPr>
        <w:t>«Высшая школа в экономической, общественной и культурной жизни региона»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7376EF">
        <w:rPr>
          <w:sz w:val="24"/>
          <w:szCs w:val="24"/>
        </w:rPr>
        <w:t>(</w:t>
      </w:r>
      <w:r w:rsidR="007376EF">
        <w:rPr>
          <w:rFonts w:eastAsia="Times New Roman"/>
          <w:sz w:val="24"/>
          <w:szCs w:val="24"/>
        </w:rPr>
        <w:t>к 75-летию кафедры истории БГСХА имени В.Р. Филиппова</w:t>
      </w:r>
      <w:r w:rsidR="009016D3">
        <w:rPr>
          <w:rFonts w:eastAsia="Times New Roman"/>
          <w:sz w:val="24"/>
          <w:szCs w:val="24"/>
        </w:rPr>
        <w:t xml:space="preserve">, </w:t>
      </w:r>
      <w:r w:rsidR="009016D3">
        <w:rPr>
          <w:rFonts w:eastAsia="Times New Roman"/>
          <w:spacing w:val="-7"/>
          <w:sz w:val="24"/>
          <w:szCs w:val="24"/>
        </w:rPr>
        <w:t>30 января 2015г.</w:t>
      </w:r>
      <w:r w:rsidR="007376EF">
        <w:rPr>
          <w:rFonts w:eastAsia="Times New Roman"/>
          <w:sz w:val="24"/>
          <w:szCs w:val="24"/>
        </w:rPr>
        <w:t>)</w:t>
      </w:r>
    </w:p>
    <w:p w:rsidR="009D1B1D" w:rsidRDefault="007376EF">
      <w:pPr>
        <w:shd w:val="clear" w:color="auto" w:fill="FFFFFF"/>
        <w:spacing w:before="322"/>
      </w:pPr>
      <w:r>
        <w:rPr>
          <w:rFonts w:eastAsia="Times New Roman"/>
          <w:b/>
          <w:bCs/>
          <w:spacing w:val="-1"/>
          <w:sz w:val="24"/>
          <w:szCs w:val="24"/>
        </w:rPr>
        <w:t>Тематические направления конференции: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235" w:line="413" w:lineRule="exact"/>
        <w:ind w:left="672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Социально-экономическое, социально-политическое и социокультурное развитие </w:t>
      </w:r>
      <w:r>
        <w:rPr>
          <w:rFonts w:eastAsia="Times New Roman"/>
          <w:sz w:val="24"/>
          <w:szCs w:val="24"/>
        </w:rPr>
        <w:t>региона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5"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Высшая школа в современном мире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Общество и высшая школа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Региональное развитие высшего образования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Высшая школа в системе государственного управления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Преемственность системе образования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Проблемы современной системы высшего образования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Воспитательный процесс в ВУЗе: проблемы и решения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5" w:line="422" w:lineRule="exact"/>
        <w:ind w:left="672" w:right="922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Традиционная и современная культура: история, актуальное положение, </w:t>
      </w:r>
      <w:r>
        <w:rPr>
          <w:rFonts w:eastAsia="Times New Roman"/>
          <w:sz w:val="24"/>
          <w:szCs w:val="24"/>
        </w:rPr>
        <w:t>перспективы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5" w:line="422" w:lineRule="exact"/>
        <w:ind w:left="672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Формирование экономических отношений Бурятии и Иркутской области, Бурятии </w:t>
      </w:r>
      <w:r>
        <w:rPr>
          <w:rFonts w:eastAsia="Times New Roman"/>
          <w:sz w:val="24"/>
          <w:szCs w:val="24"/>
        </w:rPr>
        <w:t>и Забайкальского края, России и Монголии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Историография и источники истории высшей школы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422" w:lineRule="exact"/>
        <w:ind w:left="672" w:right="461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Историография и источники экономического, общественного и культурного </w:t>
      </w:r>
      <w:r>
        <w:rPr>
          <w:rFonts w:eastAsia="Times New Roman"/>
          <w:sz w:val="24"/>
          <w:szCs w:val="24"/>
        </w:rPr>
        <w:t>развития регионов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422" w:lineRule="exact"/>
        <w:ind w:left="672" w:hanging="350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Проблемы национальных меньшинств, диаспор и иммигрантских сообществ в </w:t>
      </w:r>
      <w:r>
        <w:rPr>
          <w:rFonts w:eastAsia="Times New Roman"/>
          <w:sz w:val="24"/>
          <w:szCs w:val="24"/>
        </w:rPr>
        <w:t>регионах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Этнокультурные и этноконфессиональные отношения в регионах</w:t>
      </w:r>
    </w:p>
    <w:p w:rsidR="009D1B1D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5"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Религия - наука - общество: проблемы и перспективы взаимодействия</w:t>
      </w:r>
    </w:p>
    <w:p w:rsidR="007376EF" w:rsidRDefault="007376EF" w:rsidP="007376EF">
      <w:pPr>
        <w:numPr>
          <w:ilvl w:val="0"/>
          <w:numId w:val="1"/>
        </w:numPr>
        <w:shd w:val="clear" w:color="auto" w:fill="FFFFFF"/>
        <w:tabs>
          <w:tab w:val="left" w:pos="672"/>
        </w:tabs>
        <w:spacing w:before="5" w:line="422" w:lineRule="exact"/>
        <w:ind w:left="3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технологии в преподавании Высшей школы</w:t>
      </w:r>
    </w:p>
    <w:p w:rsidR="007376EF" w:rsidRDefault="007376EF">
      <w:pPr>
        <w:shd w:val="clear" w:color="auto" w:fill="FFFFFF"/>
        <w:spacing w:before="312"/>
        <w:ind w:left="31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Принимаются материалы и по другим направлениям)</w:t>
      </w:r>
    </w:p>
    <w:p w:rsidR="007376EF" w:rsidRDefault="007376EF" w:rsidP="007376EF">
      <w:pPr>
        <w:shd w:val="clear" w:color="auto" w:fill="FFFFFF"/>
        <w:spacing w:line="413" w:lineRule="exact"/>
        <w:ind w:left="178" w:firstLine="365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Форма участия: </w:t>
      </w:r>
      <w:r>
        <w:rPr>
          <w:rFonts w:eastAsia="Times New Roman"/>
          <w:spacing w:val="-1"/>
          <w:sz w:val="24"/>
          <w:szCs w:val="24"/>
        </w:rPr>
        <w:t xml:space="preserve">очная, заочная (дистанционная). Для участия необходимо прислать </w:t>
      </w:r>
      <w:r>
        <w:rPr>
          <w:rFonts w:eastAsia="Times New Roman"/>
          <w:sz w:val="24"/>
          <w:szCs w:val="24"/>
        </w:rPr>
        <w:t xml:space="preserve">заявку и </w:t>
      </w:r>
      <w:r w:rsidR="00573BD1">
        <w:rPr>
          <w:rFonts w:eastAsia="Times New Roman"/>
          <w:sz w:val="24"/>
          <w:szCs w:val="24"/>
        </w:rPr>
        <w:t>статьи</w:t>
      </w:r>
      <w:r>
        <w:rPr>
          <w:rFonts w:eastAsia="Times New Roman"/>
          <w:sz w:val="24"/>
          <w:szCs w:val="24"/>
        </w:rPr>
        <w:t xml:space="preserve"> до </w:t>
      </w:r>
      <w:r w:rsidRPr="009016D3">
        <w:rPr>
          <w:rFonts w:eastAsia="Times New Roman"/>
          <w:b/>
          <w:sz w:val="24"/>
          <w:szCs w:val="24"/>
        </w:rPr>
        <w:t>1 декаб</w:t>
      </w:r>
      <w:r w:rsidR="00573BD1" w:rsidRPr="009016D3">
        <w:rPr>
          <w:rFonts w:eastAsia="Times New Roman"/>
          <w:b/>
          <w:sz w:val="24"/>
          <w:szCs w:val="24"/>
        </w:rPr>
        <w:t>ря</w:t>
      </w:r>
      <w:r w:rsidRPr="009016D3">
        <w:rPr>
          <w:rFonts w:eastAsia="Times New Roman"/>
          <w:b/>
          <w:i/>
          <w:iCs/>
          <w:sz w:val="24"/>
          <w:szCs w:val="24"/>
        </w:rPr>
        <w:t xml:space="preserve"> </w:t>
      </w:r>
      <w:r w:rsidRPr="009016D3">
        <w:rPr>
          <w:rFonts w:eastAsia="Times New Roman"/>
          <w:b/>
          <w:sz w:val="24"/>
          <w:szCs w:val="24"/>
        </w:rPr>
        <w:t>2014 г</w:t>
      </w:r>
      <w:r>
        <w:rPr>
          <w:rFonts w:eastAsia="Times New Roman"/>
          <w:sz w:val="24"/>
          <w:szCs w:val="24"/>
        </w:rPr>
        <w:t>.</w:t>
      </w:r>
      <w:r w:rsidR="009016D3">
        <w:rPr>
          <w:rFonts w:eastAsia="Times New Roman"/>
          <w:sz w:val="24"/>
          <w:szCs w:val="24"/>
        </w:rPr>
        <w:t xml:space="preserve"> Издание сборника конференции 26.01.15 г.</w:t>
      </w:r>
      <w:r>
        <w:rPr>
          <w:rFonts w:eastAsia="Times New Roman"/>
          <w:sz w:val="24"/>
          <w:szCs w:val="24"/>
        </w:rPr>
        <w:t xml:space="preserve"> Оплата 100 руб. за страницу текста</w:t>
      </w:r>
    </w:p>
    <w:p w:rsidR="000054C1" w:rsidRPr="009D6BD0" w:rsidRDefault="000054C1" w:rsidP="007376EF">
      <w:pPr>
        <w:shd w:val="clear" w:color="auto" w:fill="FFFFFF"/>
        <w:spacing w:before="312"/>
        <w:ind w:left="3115"/>
        <w:rPr>
          <w:rFonts w:eastAsia="Times New Roman"/>
          <w:b/>
          <w:bCs/>
          <w:spacing w:val="-1"/>
          <w:sz w:val="24"/>
          <w:szCs w:val="24"/>
        </w:rPr>
      </w:pPr>
    </w:p>
    <w:p w:rsidR="007376EF" w:rsidRDefault="007376EF" w:rsidP="007376EF">
      <w:pPr>
        <w:shd w:val="clear" w:color="auto" w:fill="FFFFFF"/>
        <w:spacing w:before="312"/>
        <w:ind w:left="3115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Требования к оформлению статьи:</w:t>
      </w:r>
    </w:p>
    <w:p w:rsidR="007376EF" w:rsidRDefault="007376EF" w:rsidP="007376EF">
      <w:pPr>
        <w:shd w:val="clear" w:color="auto" w:fill="FFFFFF"/>
        <w:spacing w:before="221" w:line="408" w:lineRule="exact"/>
        <w:ind w:left="173" w:right="115" w:firstLine="360"/>
        <w:jc w:val="both"/>
      </w:pPr>
      <w:r>
        <w:rPr>
          <w:rFonts w:eastAsia="Times New Roman"/>
          <w:sz w:val="24"/>
          <w:szCs w:val="24"/>
        </w:rPr>
        <w:t>Статья представляется</w:t>
      </w:r>
      <w:r w:rsidR="009016D3">
        <w:rPr>
          <w:rFonts w:eastAsia="Times New Roman"/>
          <w:sz w:val="24"/>
          <w:szCs w:val="24"/>
        </w:rPr>
        <w:t xml:space="preserve"> не позднее 1 декабря 2014 г.,</w:t>
      </w:r>
      <w:r>
        <w:rPr>
          <w:rFonts w:eastAsia="Times New Roman"/>
          <w:sz w:val="24"/>
          <w:szCs w:val="24"/>
        </w:rPr>
        <w:t xml:space="preserve"> в объеме до 6 страниц по электронной почте. Формат текста: </w:t>
      </w:r>
      <w:proofErr w:type="gramStart"/>
      <w:r>
        <w:rPr>
          <w:rFonts w:eastAsia="Times New Roman"/>
          <w:sz w:val="24"/>
          <w:szCs w:val="24"/>
          <w:lang w:val="en-US"/>
        </w:rPr>
        <w:t>Microsoft</w:t>
      </w:r>
      <w:r w:rsidRPr="00BF09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Word</w:t>
      </w:r>
      <w:r w:rsidRPr="00BF09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  <w:lang w:val="en-US"/>
        </w:rPr>
        <w:t>Windows</w:t>
      </w:r>
      <w:r w:rsidRPr="00BF09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версиях 2000-2007 /ХР.</w:t>
      </w:r>
      <w:proofErr w:type="gramEnd"/>
      <w:r>
        <w:rPr>
          <w:rFonts w:eastAsia="Times New Roman"/>
          <w:sz w:val="24"/>
          <w:szCs w:val="24"/>
        </w:rPr>
        <w:t xml:space="preserve"> Формат страницы - А</w:t>
      </w:r>
      <w:proofErr w:type="gramStart"/>
      <w:r>
        <w:rPr>
          <w:rFonts w:eastAsia="Times New Roman"/>
          <w:sz w:val="24"/>
          <w:szCs w:val="24"/>
        </w:rPr>
        <w:t>4</w:t>
      </w:r>
      <w:proofErr w:type="gramEnd"/>
      <w:r>
        <w:rPr>
          <w:rFonts w:eastAsia="Times New Roman"/>
          <w:sz w:val="24"/>
          <w:szCs w:val="24"/>
        </w:rPr>
        <w:t>.</w:t>
      </w:r>
    </w:p>
    <w:p w:rsidR="007376EF" w:rsidRDefault="007376EF" w:rsidP="007376EF">
      <w:pPr>
        <w:shd w:val="clear" w:color="auto" w:fill="FFFFFF"/>
        <w:spacing w:before="10" w:line="408" w:lineRule="exact"/>
        <w:ind w:left="158" w:right="96" w:firstLine="350"/>
        <w:jc w:val="both"/>
      </w:pPr>
      <w:proofErr w:type="gramStart"/>
      <w:r>
        <w:rPr>
          <w:rFonts w:eastAsia="Times New Roman"/>
          <w:sz w:val="24"/>
          <w:szCs w:val="24"/>
        </w:rPr>
        <w:t xml:space="preserve">Размер шрифта – 14, </w:t>
      </w:r>
      <w:r w:rsidRPr="00BF09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межстрочный интервал - полуторный; отступ - полуторный</w:t>
      </w:r>
      <w:r w:rsidRPr="00BF09E8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ширина </w:t>
      </w:r>
      <w:r>
        <w:rPr>
          <w:rFonts w:eastAsia="Times New Roman"/>
          <w:spacing w:val="-1"/>
          <w:sz w:val="24"/>
          <w:szCs w:val="24"/>
        </w:rPr>
        <w:t>полей: левое, правое (верхнее – 2,5, нижнее – 2,5 см), автоматическая расстановка переноса.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Те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кст </w:t>
      </w:r>
      <w:r>
        <w:rPr>
          <w:rFonts w:eastAsia="Times New Roman"/>
          <w:sz w:val="24"/>
          <w:szCs w:val="24"/>
        </w:rPr>
        <w:t>ст</w:t>
      </w:r>
      <w:proofErr w:type="gramEnd"/>
      <w:r>
        <w:rPr>
          <w:rFonts w:eastAsia="Times New Roman"/>
          <w:sz w:val="24"/>
          <w:szCs w:val="24"/>
        </w:rPr>
        <w:t xml:space="preserve">атьи должен быть представлен в виде одного файла без разбивки на страницы и шрифтовых выделений. </w:t>
      </w:r>
      <w:r w:rsidR="00573BD1">
        <w:rPr>
          <w:rFonts w:eastAsia="Times New Roman"/>
          <w:sz w:val="24"/>
          <w:szCs w:val="24"/>
        </w:rPr>
        <w:t>Индекс УДК, инициалы и фамилия автора, н</w:t>
      </w:r>
      <w:r>
        <w:rPr>
          <w:rFonts w:eastAsia="Times New Roman"/>
          <w:sz w:val="24"/>
          <w:szCs w:val="24"/>
        </w:rPr>
        <w:t>азвание статьи по центру заглавными буквами</w:t>
      </w:r>
      <w:r w:rsidR="009016D3">
        <w:rPr>
          <w:rFonts w:eastAsia="Times New Roman"/>
          <w:sz w:val="24"/>
          <w:szCs w:val="24"/>
        </w:rPr>
        <w:t>, ключевые слова, аннотация статьи</w:t>
      </w:r>
      <w:r>
        <w:rPr>
          <w:rFonts w:eastAsia="Times New Roman"/>
          <w:sz w:val="24"/>
          <w:szCs w:val="24"/>
        </w:rPr>
        <w:t xml:space="preserve">. Шрифт </w:t>
      </w:r>
      <w:r>
        <w:rPr>
          <w:rFonts w:eastAsia="Times New Roman"/>
          <w:sz w:val="24"/>
          <w:szCs w:val="24"/>
          <w:lang w:val="en-US"/>
        </w:rPr>
        <w:t>Times</w:t>
      </w:r>
      <w:r w:rsidRPr="00BF09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New</w:t>
      </w:r>
      <w:r w:rsidRPr="00BF09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Roman</w:t>
      </w:r>
      <w:r w:rsidRPr="00BF09E8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Выравнивание по ширине. Ссылки на литературу в тексте в квадратных скобках: например, [3]. Библиографический список размещается в конце текста и отделяется пустой строкой. Не допускаются подстрочные сноски на литературу.</w:t>
      </w:r>
    </w:p>
    <w:p w:rsidR="007376EF" w:rsidRDefault="007376EF" w:rsidP="007376EF">
      <w:pPr>
        <w:shd w:val="clear" w:color="auto" w:fill="FFFFFF"/>
        <w:spacing w:line="408" w:lineRule="exact"/>
        <w:ind w:left="158" w:right="115" w:firstLine="35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электронном варианте каждая статья должна быть в отдельном файле. В имени файла укажите фамилию первого автора и название статьи.</w:t>
      </w:r>
    </w:p>
    <w:p w:rsidR="00573BD1" w:rsidRDefault="00573BD1" w:rsidP="007376EF">
      <w:pPr>
        <w:shd w:val="clear" w:color="auto" w:fill="FFFFFF"/>
        <w:spacing w:line="408" w:lineRule="exact"/>
        <w:ind w:left="158" w:right="115" w:firstLine="355"/>
        <w:jc w:val="both"/>
      </w:pPr>
      <w:r>
        <w:rPr>
          <w:rFonts w:eastAsia="Times New Roman"/>
          <w:sz w:val="24"/>
          <w:szCs w:val="24"/>
        </w:rPr>
        <w:t xml:space="preserve">Инициалы и фамилия автора, название организации и города, название статьи, ключевые слова и аннотация статьи дублируются на английском языке. </w:t>
      </w:r>
    </w:p>
    <w:p w:rsidR="007376EF" w:rsidRDefault="007376EF" w:rsidP="007376EF">
      <w:pPr>
        <w:shd w:val="clear" w:color="auto" w:fill="FFFFFF"/>
        <w:spacing w:line="408" w:lineRule="exact"/>
        <w:ind w:left="149" w:right="125" w:firstLine="360"/>
        <w:jc w:val="both"/>
      </w:pPr>
      <w:r>
        <w:rPr>
          <w:rFonts w:eastAsia="Times New Roman"/>
          <w:sz w:val="24"/>
          <w:szCs w:val="24"/>
        </w:rPr>
        <w:t>При несоблюдении данных требований Оргкомитет оставляет за собой право не принимать статьи к публикации.</w:t>
      </w:r>
    </w:p>
    <w:p w:rsidR="007376EF" w:rsidRDefault="007376EF" w:rsidP="007376EF">
      <w:pPr>
        <w:shd w:val="clear" w:color="auto" w:fill="FFFFFF"/>
        <w:spacing w:before="10" w:line="408" w:lineRule="exact"/>
        <w:ind w:left="144" w:right="130" w:firstLine="360"/>
        <w:jc w:val="both"/>
      </w:pPr>
      <w:r>
        <w:rPr>
          <w:rFonts w:eastAsia="Times New Roman"/>
          <w:spacing w:val="-1"/>
          <w:sz w:val="24"/>
          <w:szCs w:val="24"/>
        </w:rPr>
        <w:t xml:space="preserve">При отправке материалов электронной почтой убедитесь в их получении, связавшись с </w:t>
      </w:r>
      <w:proofErr w:type="gramStart"/>
      <w:r>
        <w:rPr>
          <w:rFonts w:eastAsia="Times New Roman"/>
          <w:sz w:val="24"/>
          <w:szCs w:val="24"/>
        </w:rPr>
        <w:t>ответственными</w:t>
      </w:r>
      <w:proofErr w:type="gramEnd"/>
      <w:r>
        <w:rPr>
          <w:rFonts w:eastAsia="Times New Roman"/>
          <w:sz w:val="24"/>
          <w:szCs w:val="24"/>
        </w:rPr>
        <w:t xml:space="preserve"> за проведение конференции: </w:t>
      </w:r>
      <w:proofErr w:type="spellStart"/>
      <w:r>
        <w:rPr>
          <w:rFonts w:eastAsia="Times New Roman"/>
          <w:sz w:val="24"/>
          <w:szCs w:val="24"/>
        </w:rPr>
        <w:t>Будаева</w:t>
      </w:r>
      <w:proofErr w:type="spellEnd"/>
      <w:r>
        <w:rPr>
          <w:rFonts w:eastAsia="Times New Roman"/>
          <w:sz w:val="24"/>
          <w:szCs w:val="24"/>
        </w:rPr>
        <w:t xml:space="preserve"> Татьяна Владимировна; </w:t>
      </w:r>
      <w:proofErr w:type="spellStart"/>
      <w:r>
        <w:rPr>
          <w:rFonts w:eastAsia="Times New Roman"/>
          <w:sz w:val="24"/>
          <w:szCs w:val="24"/>
        </w:rPr>
        <w:t>Тумурхонова</w:t>
      </w:r>
      <w:proofErr w:type="spellEnd"/>
      <w:r>
        <w:rPr>
          <w:rFonts w:eastAsia="Times New Roman"/>
          <w:sz w:val="24"/>
          <w:szCs w:val="24"/>
        </w:rPr>
        <w:t xml:space="preserve"> Нина Васильевна</w:t>
      </w:r>
    </w:p>
    <w:p w:rsidR="007376EF" w:rsidRPr="00E31270" w:rsidRDefault="007376EF" w:rsidP="007376EF">
      <w:pPr>
        <w:shd w:val="clear" w:color="auto" w:fill="FFFFFF"/>
        <w:spacing w:before="10" w:line="408" w:lineRule="exact"/>
        <w:ind w:left="139" w:right="130" w:firstLine="355"/>
        <w:jc w:val="both"/>
      </w:pPr>
      <w:r>
        <w:rPr>
          <w:rFonts w:eastAsia="Times New Roman"/>
          <w:sz w:val="24"/>
          <w:szCs w:val="24"/>
        </w:rPr>
        <w:t xml:space="preserve">По вопросам участия в международной научно-практической конференции </w:t>
      </w:r>
      <w:r>
        <w:rPr>
          <w:rFonts w:eastAsia="Times New Roman"/>
          <w:spacing w:val="-1"/>
          <w:sz w:val="24"/>
          <w:szCs w:val="24"/>
        </w:rPr>
        <w:t>обращаться по адресу: 6700</w:t>
      </w:r>
      <w:r w:rsidR="009D6BD0">
        <w:rPr>
          <w:rFonts w:eastAsia="Times New Roman"/>
          <w:spacing w:val="-1"/>
          <w:sz w:val="24"/>
          <w:szCs w:val="24"/>
        </w:rPr>
        <w:t>34</w:t>
      </w:r>
      <w:r>
        <w:rPr>
          <w:rFonts w:eastAsia="Times New Roman"/>
          <w:spacing w:val="-1"/>
          <w:sz w:val="24"/>
          <w:szCs w:val="24"/>
        </w:rPr>
        <w:t xml:space="preserve"> г. Улан-Удэ, ул. Пушкина 8, ФГБОУ ВПО БГСХА кафедра </w:t>
      </w:r>
      <w:r>
        <w:rPr>
          <w:rFonts w:eastAsia="Times New Roman"/>
          <w:sz w:val="24"/>
          <w:szCs w:val="24"/>
        </w:rPr>
        <w:t xml:space="preserve">истории или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тел. 44 22 54 (</w:t>
      </w:r>
      <w:proofErr w:type="spellStart"/>
      <w:r>
        <w:rPr>
          <w:rFonts w:eastAsia="Times New Roman"/>
          <w:sz w:val="24"/>
          <w:szCs w:val="24"/>
        </w:rPr>
        <w:t>доб</w:t>
      </w:r>
      <w:proofErr w:type="spellEnd"/>
      <w:r>
        <w:rPr>
          <w:rFonts w:eastAsia="Times New Roman"/>
          <w:sz w:val="24"/>
          <w:szCs w:val="24"/>
        </w:rPr>
        <w:t xml:space="preserve">. 131); </w:t>
      </w:r>
      <w:r>
        <w:rPr>
          <w:rFonts w:eastAsia="Times New Roman"/>
          <w:sz w:val="24"/>
          <w:szCs w:val="24"/>
          <w:lang w:val="en-US"/>
        </w:rPr>
        <w:t>e</w:t>
      </w:r>
      <w:r w:rsidRPr="00BF09E8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mai</w:t>
      </w:r>
      <w:r w:rsidR="00BF7824">
        <w:rPr>
          <w:rFonts w:eastAsia="Times New Roman"/>
          <w:sz w:val="24"/>
          <w:szCs w:val="24"/>
          <w:lang w:val="en-US"/>
        </w:rPr>
        <w:t>l</w:t>
      </w:r>
      <w:r w:rsidRPr="00BF09E8"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  <w:lang w:val="en-US"/>
        </w:rPr>
        <w:t>kl</w:t>
      </w:r>
      <w:r w:rsidR="00E31270"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  <w:lang w:val="en-US"/>
        </w:rPr>
        <w:t>o</w:t>
      </w:r>
      <w:r w:rsidR="00E31270" w:rsidRPr="00E31270">
        <w:rPr>
          <w:rFonts w:eastAsia="Times New Roman"/>
          <w:sz w:val="24"/>
          <w:szCs w:val="24"/>
        </w:rPr>
        <w:t>1976</w:t>
      </w:r>
      <w:r w:rsidRPr="00BF09E8">
        <w:rPr>
          <w:rFonts w:eastAsia="Times New Roman"/>
          <w:sz w:val="24"/>
          <w:szCs w:val="24"/>
        </w:rPr>
        <w:t>@</w:t>
      </w:r>
      <w:r w:rsidR="00E31270">
        <w:rPr>
          <w:rFonts w:eastAsia="Times New Roman"/>
          <w:sz w:val="24"/>
          <w:szCs w:val="24"/>
          <w:lang w:val="en-US"/>
        </w:rPr>
        <w:t>mail</w:t>
      </w:r>
      <w:r w:rsidR="00E31270" w:rsidRPr="00E31270">
        <w:rPr>
          <w:rFonts w:eastAsia="Times New Roman"/>
          <w:sz w:val="24"/>
          <w:szCs w:val="24"/>
        </w:rPr>
        <w:t>.</w:t>
      </w:r>
      <w:proofErr w:type="spellStart"/>
      <w:r w:rsidR="00E31270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7376EF" w:rsidRDefault="007376EF" w:rsidP="007376EF">
      <w:pPr>
        <w:shd w:val="clear" w:color="auto" w:fill="FFFFFF"/>
        <w:spacing w:before="523"/>
        <w:ind w:right="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Форма заявки:</w:t>
      </w:r>
    </w:p>
    <w:p w:rsidR="007376EF" w:rsidRDefault="007376EF" w:rsidP="007376EF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6"/>
        <w:gridCol w:w="4814"/>
      </w:tblGrid>
      <w:tr w:rsidR="007376EF" w:rsidTr="00961314">
        <w:trPr>
          <w:trHeight w:hRule="exact" w:val="326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9"/>
            </w:pPr>
            <w:r>
              <w:rPr>
                <w:rFonts w:eastAsia="Times New Roman"/>
                <w:sz w:val="18"/>
                <w:szCs w:val="18"/>
              </w:rPr>
              <w:t>Фамилия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9"/>
            </w:pPr>
            <w:r>
              <w:rPr>
                <w:rFonts w:eastAsia="Times New Roman"/>
                <w:sz w:val="18"/>
                <w:szCs w:val="18"/>
              </w:rPr>
              <w:t>Имя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2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9"/>
            </w:pPr>
            <w:r>
              <w:rPr>
                <w:rFonts w:eastAsia="Times New Roman"/>
                <w:sz w:val="18"/>
                <w:szCs w:val="18"/>
              </w:rPr>
              <w:t>Отчество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Место работы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Должность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4"/>
            </w:pPr>
            <w:r>
              <w:rPr>
                <w:rFonts w:eastAsia="Times New Roman"/>
                <w:sz w:val="18"/>
                <w:szCs w:val="18"/>
              </w:rPr>
              <w:t>Ученая степень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2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Звание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2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Адрес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Телефон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17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10"/>
            </w:pPr>
            <w:r>
              <w:rPr>
                <w:sz w:val="18"/>
                <w:szCs w:val="18"/>
                <w:lang w:val="en-US"/>
              </w:rPr>
              <w:t>e-</w:t>
            </w:r>
            <w:proofErr w:type="spellStart"/>
            <w:r>
              <w:rPr>
                <w:sz w:val="18"/>
                <w:szCs w:val="18"/>
                <w:lang w:val="en-US"/>
              </w:rPr>
              <w:t>mai</w:t>
            </w:r>
            <w:proofErr w:type="spellEnd"/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22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5"/>
            </w:pPr>
            <w:r>
              <w:rPr>
                <w:rFonts w:eastAsia="Times New Roman"/>
                <w:sz w:val="18"/>
                <w:szCs w:val="18"/>
              </w:rPr>
              <w:t>Название секции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  <w:tr w:rsidR="007376EF" w:rsidTr="00961314">
        <w:trPr>
          <w:trHeight w:hRule="exact" w:val="331"/>
        </w:trPr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  <w:ind w:left="5"/>
            </w:pPr>
            <w:r>
              <w:rPr>
                <w:rFonts w:eastAsia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4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6EF" w:rsidRDefault="007376EF" w:rsidP="00961314">
            <w:pPr>
              <w:shd w:val="clear" w:color="auto" w:fill="FFFFFF"/>
            </w:pPr>
          </w:p>
        </w:tc>
      </w:tr>
    </w:tbl>
    <w:p w:rsidR="007376EF" w:rsidRDefault="007376EF" w:rsidP="009D6BD0">
      <w:pPr>
        <w:shd w:val="clear" w:color="auto" w:fill="FFFFFF"/>
        <w:spacing w:before="312"/>
        <w:ind w:left="317"/>
      </w:pPr>
    </w:p>
    <w:sectPr w:rsidR="007376EF" w:rsidSect="007376EF">
      <w:type w:val="continuous"/>
      <w:pgSz w:w="11909" w:h="16834"/>
      <w:pgMar w:top="993" w:right="967" w:bottom="360" w:left="174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36E0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76EF"/>
    <w:rsid w:val="000054C1"/>
    <w:rsid w:val="004C4810"/>
    <w:rsid w:val="00546EFA"/>
    <w:rsid w:val="00573BD1"/>
    <w:rsid w:val="005F4F22"/>
    <w:rsid w:val="006B5B62"/>
    <w:rsid w:val="007376EF"/>
    <w:rsid w:val="009016D3"/>
    <w:rsid w:val="009561DA"/>
    <w:rsid w:val="009D1B1D"/>
    <w:rsid w:val="009D6BD0"/>
    <w:rsid w:val="00BF7824"/>
    <w:rsid w:val="00DB4607"/>
    <w:rsid w:val="00E31270"/>
    <w:rsid w:val="00E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2014-10-22T06:32:00Z</dcterms:created>
  <dcterms:modified xsi:type="dcterms:W3CDTF">2014-10-22T03:52:00Z</dcterms:modified>
</cp:coreProperties>
</file>